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DE6" w:rsidRDefault="00F93DE6" w:rsidP="00544D3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93DE6" w:rsidRDefault="00F93DE6" w:rsidP="00544D3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93DE6" w:rsidRDefault="00F93DE6" w:rsidP="00544D3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4D30" w:rsidRDefault="00544D30" w:rsidP="00544D3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СОБРАНИЕ ДЕПУТАТОВ </w:t>
      </w:r>
    </w:p>
    <w:p w:rsidR="00544D30" w:rsidRDefault="00544D30" w:rsidP="00544D30">
      <w:pPr>
        <w:pStyle w:val="2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УЛЬЧСКОГО МУНИЦИПАЛЬНОГО РАЙОНА </w:t>
      </w:r>
    </w:p>
    <w:p w:rsidR="00544D30" w:rsidRDefault="00544D30" w:rsidP="00544D3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ХАБАРОВСКОГО КРАЯ</w:t>
      </w:r>
    </w:p>
    <w:p w:rsidR="00544D30" w:rsidRDefault="00544D30" w:rsidP="00544D3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4D30" w:rsidRPr="00E00532" w:rsidRDefault="00544D30" w:rsidP="00544D30">
      <w:pPr>
        <w:pStyle w:val="3"/>
        <w:rPr>
          <w:b w:val="0"/>
          <w:color w:val="000000" w:themeColor="text1"/>
          <w:sz w:val="28"/>
          <w:szCs w:val="28"/>
        </w:rPr>
      </w:pPr>
      <w:r w:rsidRPr="00E00532">
        <w:rPr>
          <w:b w:val="0"/>
          <w:color w:val="000000" w:themeColor="text1"/>
          <w:sz w:val="28"/>
          <w:szCs w:val="28"/>
        </w:rPr>
        <w:t>РЕШЕНИЕ</w:t>
      </w:r>
    </w:p>
    <w:p w:rsidR="00544D30" w:rsidRDefault="00544D30" w:rsidP="00544D30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4D30" w:rsidRDefault="00544D30" w:rsidP="00544D3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4D30" w:rsidRDefault="00544D30" w:rsidP="00544D3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«___»</w:t>
      </w:r>
      <w:r w:rsidR="00F93D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октября 2015 года</w:t>
      </w:r>
      <w:r w:rsidR="00F93DE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с. Богородское                    </w:t>
      </w:r>
      <w:r w:rsidR="00F93D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№ ______</w:t>
      </w:r>
    </w:p>
    <w:p w:rsidR="00544D30" w:rsidRDefault="00544D30" w:rsidP="00544D3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4D30" w:rsidRDefault="00544D30" w:rsidP="00544D3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4D30" w:rsidRDefault="00F93DE6" w:rsidP="00F93DE6">
      <w:pPr>
        <w:spacing w:after="0" w:line="240" w:lineRule="exac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</w:t>
      </w:r>
      <w:r w:rsidR="00CA7A91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056EB1">
        <w:rPr>
          <w:rFonts w:ascii="Times New Roman" w:hAnsi="Times New Roman" w:cs="Times New Roman"/>
          <w:color w:val="000000" w:themeColor="text1"/>
          <w:sz w:val="28"/>
          <w:szCs w:val="28"/>
        </w:rPr>
        <w:t>решение</w:t>
      </w:r>
      <w:r w:rsidR="00544D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Собрания депутатов Ульчского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от 29.12.2014 года № 111 «Об </w:t>
      </w:r>
      <w:r w:rsidR="00544D30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рогнозного плана приватизации муниципального имущества на 2015 </w:t>
      </w:r>
      <w:r w:rsidR="00544D30">
        <w:rPr>
          <w:rFonts w:ascii="Times New Roman" w:hAnsi="Times New Roman" w:cs="Times New Roman"/>
          <w:color w:val="000000" w:themeColor="text1"/>
          <w:sz w:val="28"/>
          <w:szCs w:val="28"/>
        </w:rPr>
        <w:t>год»</w:t>
      </w:r>
    </w:p>
    <w:p w:rsidR="00544D30" w:rsidRDefault="00544D30" w:rsidP="00F93DE6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93DE6" w:rsidRDefault="00F93DE6" w:rsidP="00F93DE6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93DE6" w:rsidRDefault="00F93DE6" w:rsidP="00544D30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соответствии Положением о порядке управления и распоряжения имуществом, находящимся в </w:t>
      </w:r>
      <w:r w:rsidR="00544D30">
        <w:rPr>
          <w:rFonts w:ascii="Times New Roman" w:hAnsi="Times New Roman" w:cs="Times New Roman"/>
          <w:sz w:val="28"/>
          <w:szCs w:val="28"/>
        </w:rPr>
        <w:t>муниципа</w:t>
      </w:r>
      <w:r>
        <w:rPr>
          <w:rFonts w:ascii="Times New Roman" w:hAnsi="Times New Roman" w:cs="Times New Roman"/>
          <w:sz w:val="28"/>
          <w:szCs w:val="28"/>
        </w:rPr>
        <w:t xml:space="preserve">льной </w:t>
      </w:r>
      <w:r w:rsidR="00544D30">
        <w:rPr>
          <w:rFonts w:ascii="Times New Roman" w:hAnsi="Times New Roman" w:cs="Times New Roman"/>
          <w:sz w:val="28"/>
          <w:szCs w:val="28"/>
        </w:rPr>
        <w:t>собственности Ульчского муниципального района Х</w:t>
      </w:r>
      <w:r>
        <w:rPr>
          <w:rFonts w:ascii="Times New Roman" w:hAnsi="Times New Roman" w:cs="Times New Roman"/>
          <w:sz w:val="28"/>
          <w:szCs w:val="28"/>
        </w:rPr>
        <w:t xml:space="preserve">абаровского края, утвержденным решением Собрания депутатов Ульчского муниципального района </w:t>
      </w:r>
      <w:r w:rsidR="00544D30">
        <w:rPr>
          <w:rFonts w:ascii="Times New Roman" w:hAnsi="Times New Roman" w:cs="Times New Roman"/>
          <w:sz w:val="28"/>
          <w:szCs w:val="28"/>
        </w:rPr>
        <w:t>Хабаровско</w:t>
      </w:r>
      <w:r>
        <w:rPr>
          <w:rFonts w:ascii="Times New Roman" w:hAnsi="Times New Roman" w:cs="Times New Roman"/>
          <w:sz w:val="28"/>
          <w:szCs w:val="28"/>
        </w:rPr>
        <w:t xml:space="preserve">го края от 24.06.2005 года № 49, Собрание </w:t>
      </w:r>
      <w:r w:rsidR="00544D30">
        <w:rPr>
          <w:rFonts w:ascii="Times New Roman" w:hAnsi="Times New Roman" w:cs="Times New Roman"/>
          <w:sz w:val="28"/>
          <w:szCs w:val="28"/>
        </w:rPr>
        <w:t>депута</w:t>
      </w:r>
      <w:r>
        <w:rPr>
          <w:rFonts w:ascii="Times New Roman" w:hAnsi="Times New Roman" w:cs="Times New Roman"/>
          <w:sz w:val="28"/>
          <w:szCs w:val="28"/>
        </w:rPr>
        <w:t xml:space="preserve">тов </w:t>
      </w:r>
    </w:p>
    <w:p w:rsidR="00544D30" w:rsidRDefault="00544D30" w:rsidP="00544D30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544D30" w:rsidRDefault="00544D30" w:rsidP="00544D3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 Внести в </w:t>
      </w:r>
      <w:r w:rsidR="00056EB1">
        <w:rPr>
          <w:rFonts w:ascii="Times New Roman" w:hAnsi="Times New Roman" w:cs="Times New Roman"/>
          <w:color w:val="000000" w:themeColor="text1"/>
          <w:sz w:val="28"/>
          <w:szCs w:val="28"/>
        </w:rPr>
        <w:t>решение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Собрания депутатов Ул</w:t>
      </w:r>
      <w:r w:rsidR="00F93D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ьчского муниципального района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2</w:t>
      </w:r>
      <w:r w:rsidR="00F93D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9.12.2014 г. № 111 «Об утверждении Прогнозного плана приватизации муниципального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иму</w:t>
      </w:r>
      <w:r w:rsidR="00CA7A91">
        <w:rPr>
          <w:rFonts w:ascii="Times New Roman" w:hAnsi="Times New Roman" w:cs="Times New Roman"/>
          <w:color w:val="000000" w:themeColor="text1"/>
          <w:sz w:val="28"/>
          <w:szCs w:val="28"/>
        </w:rPr>
        <w:t>щес</w:t>
      </w:r>
      <w:r w:rsidR="00F93D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тва на 2015 год» следующие </w:t>
      </w:r>
      <w:r w:rsidR="00CA7A91">
        <w:rPr>
          <w:rFonts w:ascii="Times New Roman" w:hAnsi="Times New Roman" w:cs="Times New Roman"/>
          <w:color w:val="000000" w:themeColor="text1"/>
          <w:sz w:val="28"/>
          <w:szCs w:val="28"/>
        </w:rPr>
        <w:t>изменения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544D30" w:rsidRPr="00EF7432" w:rsidRDefault="00544D30" w:rsidP="00EF743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1.1.</w:t>
      </w:r>
      <w:r w:rsidR="00D53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абзаце третьем пункта 3</w:t>
      </w:r>
      <w:r w:rsidR="003E4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цифры «3 000 000» заменить на «2 990 000»</w:t>
      </w:r>
      <w:r w:rsidR="00D53A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44D30" w:rsidRDefault="00CE51D9" w:rsidP="00544D30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</w:t>
      </w:r>
      <w:r w:rsidR="00544D3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44D3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44D3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</w:t>
      </w:r>
      <w:r w:rsidR="00F93DE6">
        <w:rPr>
          <w:rFonts w:ascii="Times New Roman" w:hAnsi="Times New Roman" w:cs="Times New Roman"/>
          <w:sz w:val="28"/>
          <w:szCs w:val="28"/>
        </w:rPr>
        <w:t xml:space="preserve">зложить на постоянную комиссию </w:t>
      </w:r>
      <w:r w:rsidR="00544D30">
        <w:rPr>
          <w:rFonts w:ascii="Times New Roman" w:hAnsi="Times New Roman" w:cs="Times New Roman"/>
          <w:sz w:val="28"/>
          <w:szCs w:val="28"/>
        </w:rPr>
        <w:t>по бюджету, финансо</w:t>
      </w:r>
      <w:r w:rsidR="00F93DE6">
        <w:rPr>
          <w:rFonts w:ascii="Times New Roman" w:hAnsi="Times New Roman" w:cs="Times New Roman"/>
          <w:sz w:val="28"/>
          <w:szCs w:val="28"/>
        </w:rPr>
        <w:t xml:space="preserve">вому регулированию и налоговой политике, социально экономическому </w:t>
      </w:r>
      <w:r w:rsidR="00544D30">
        <w:rPr>
          <w:rFonts w:ascii="Times New Roman" w:hAnsi="Times New Roman" w:cs="Times New Roman"/>
          <w:sz w:val="28"/>
          <w:szCs w:val="28"/>
        </w:rPr>
        <w:t>развитию и экономической реформе Собрания депутатов Ульчского муниц</w:t>
      </w:r>
      <w:r w:rsidR="00F93DE6">
        <w:rPr>
          <w:rFonts w:ascii="Times New Roman" w:hAnsi="Times New Roman" w:cs="Times New Roman"/>
          <w:sz w:val="28"/>
          <w:szCs w:val="28"/>
        </w:rPr>
        <w:t xml:space="preserve">ипального района Хабаровского </w:t>
      </w:r>
      <w:r w:rsidR="00544D30">
        <w:rPr>
          <w:rFonts w:ascii="Times New Roman" w:hAnsi="Times New Roman" w:cs="Times New Roman"/>
          <w:sz w:val="28"/>
          <w:szCs w:val="28"/>
        </w:rPr>
        <w:t>кра</w:t>
      </w:r>
      <w:r w:rsidR="00F93DE6">
        <w:rPr>
          <w:rFonts w:ascii="Times New Roman" w:hAnsi="Times New Roman" w:cs="Times New Roman"/>
          <w:sz w:val="28"/>
          <w:szCs w:val="28"/>
        </w:rPr>
        <w:t xml:space="preserve">я </w:t>
      </w:r>
      <w:r w:rsidR="00544D3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544D30">
        <w:rPr>
          <w:rFonts w:ascii="Times New Roman" w:hAnsi="Times New Roman" w:cs="Times New Roman"/>
          <w:sz w:val="28"/>
          <w:szCs w:val="28"/>
        </w:rPr>
        <w:t>Копчегашева</w:t>
      </w:r>
      <w:proofErr w:type="spellEnd"/>
      <w:r w:rsidR="00544D30">
        <w:rPr>
          <w:rFonts w:ascii="Times New Roman" w:hAnsi="Times New Roman" w:cs="Times New Roman"/>
          <w:sz w:val="28"/>
          <w:szCs w:val="28"/>
        </w:rPr>
        <w:t xml:space="preserve"> С.Б.).</w:t>
      </w:r>
    </w:p>
    <w:p w:rsidR="00544D30" w:rsidRDefault="00CE51D9" w:rsidP="00CE51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4D30">
        <w:rPr>
          <w:rFonts w:ascii="Times New Roman" w:hAnsi="Times New Roman" w:cs="Times New Roman"/>
          <w:sz w:val="28"/>
          <w:szCs w:val="28"/>
        </w:rPr>
        <w:t>. Настоящее решение вступает в силу после</w:t>
      </w:r>
      <w:r w:rsidR="00F93DE6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 w:rsidR="00544D30">
        <w:rPr>
          <w:rFonts w:ascii="Times New Roman" w:hAnsi="Times New Roman" w:cs="Times New Roman"/>
          <w:sz w:val="28"/>
          <w:szCs w:val="28"/>
        </w:rPr>
        <w:t xml:space="preserve"> (обнародования).</w:t>
      </w:r>
    </w:p>
    <w:p w:rsidR="00544D30" w:rsidRDefault="00544D30" w:rsidP="00544D30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201" w:rsidRDefault="00F46201" w:rsidP="00544D30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201" w:rsidRDefault="00F46201" w:rsidP="00544D30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4D30" w:rsidRDefault="00544D30" w:rsidP="00544D30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          Ю.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Данкан</w:t>
      </w:r>
      <w:proofErr w:type="spellEnd"/>
    </w:p>
    <w:p w:rsidR="00544D30" w:rsidRDefault="00544D30" w:rsidP="00544D30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4D30" w:rsidRDefault="00544D30" w:rsidP="00544D30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4D30" w:rsidRDefault="00544D30" w:rsidP="00544D30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           А.Г.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Булдыгеров</w:t>
      </w:r>
      <w:proofErr w:type="spellEnd"/>
    </w:p>
    <w:p w:rsidR="00544D30" w:rsidRDefault="00544D30" w:rsidP="00544D30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2A5" w:rsidRPr="00544D30" w:rsidRDefault="005462A5">
      <w:pPr>
        <w:rPr>
          <w:rFonts w:ascii="Times New Roman" w:hAnsi="Times New Roman" w:cs="Times New Roman"/>
          <w:sz w:val="28"/>
          <w:szCs w:val="28"/>
        </w:rPr>
      </w:pPr>
    </w:p>
    <w:sectPr w:rsidR="005462A5" w:rsidRPr="00544D30" w:rsidSect="00CE51D9">
      <w:pgSz w:w="11906" w:h="16838"/>
      <w:pgMar w:top="284" w:right="567" w:bottom="28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44D30"/>
    <w:rsid w:val="00022EEB"/>
    <w:rsid w:val="00027CEB"/>
    <w:rsid w:val="00056EB1"/>
    <w:rsid w:val="00087565"/>
    <w:rsid w:val="000E7495"/>
    <w:rsid w:val="00206314"/>
    <w:rsid w:val="003E4B39"/>
    <w:rsid w:val="0049414F"/>
    <w:rsid w:val="004A5FC7"/>
    <w:rsid w:val="00544D30"/>
    <w:rsid w:val="005462A5"/>
    <w:rsid w:val="00817AD5"/>
    <w:rsid w:val="0088392C"/>
    <w:rsid w:val="009012F7"/>
    <w:rsid w:val="00A80713"/>
    <w:rsid w:val="00B157B8"/>
    <w:rsid w:val="00CA7A91"/>
    <w:rsid w:val="00CE51D9"/>
    <w:rsid w:val="00D53A1E"/>
    <w:rsid w:val="00E00532"/>
    <w:rsid w:val="00EF7432"/>
    <w:rsid w:val="00F46201"/>
    <w:rsid w:val="00F93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AD5"/>
  </w:style>
  <w:style w:type="paragraph" w:styleId="2">
    <w:name w:val="heading 2"/>
    <w:basedOn w:val="a"/>
    <w:next w:val="a"/>
    <w:link w:val="20"/>
    <w:semiHidden/>
    <w:unhideWhenUsed/>
    <w:qFormat/>
    <w:rsid w:val="00544D3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544D3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44D30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semiHidden/>
    <w:rsid w:val="00544D3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 Spacing"/>
    <w:uiPriority w:val="1"/>
    <w:qFormat/>
    <w:rsid w:val="00544D30"/>
    <w:pPr>
      <w:spacing w:after="0" w:line="240" w:lineRule="auto"/>
    </w:pPr>
  </w:style>
  <w:style w:type="table" w:styleId="a4">
    <w:name w:val="Table Grid"/>
    <w:basedOn w:val="a1"/>
    <w:uiPriority w:val="59"/>
    <w:rsid w:val="00544D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1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Predsedatel</dc:creator>
  <cp:keywords/>
  <dc:description/>
  <cp:lastModifiedBy>admin</cp:lastModifiedBy>
  <cp:revision>22</cp:revision>
  <cp:lastPrinted>2015-10-01T06:22:00Z</cp:lastPrinted>
  <dcterms:created xsi:type="dcterms:W3CDTF">2015-09-19T05:12:00Z</dcterms:created>
  <dcterms:modified xsi:type="dcterms:W3CDTF">2015-10-05T00:12:00Z</dcterms:modified>
</cp:coreProperties>
</file>