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B7F" w:rsidRPr="00571634" w:rsidRDefault="002E2B7F" w:rsidP="002E2B7F">
      <w:pPr>
        <w:widowControl w:val="0"/>
        <w:numPr>
          <w:ilvl w:val="0"/>
          <w:numId w:val="1"/>
        </w:numPr>
        <w:suppressAutoHyphens/>
        <w:jc w:val="center"/>
      </w:pPr>
      <w:r w:rsidRPr="00571634">
        <w:t>АДМИНИСТРАЦИЯ УЛЬЧСКОГО МУНИЦИПАЛЬНОГО РАЙОНА</w:t>
      </w:r>
    </w:p>
    <w:p w:rsidR="002E2B7F" w:rsidRPr="00571634" w:rsidRDefault="002E2B7F" w:rsidP="002E2B7F">
      <w:pPr>
        <w:widowControl w:val="0"/>
        <w:numPr>
          <w:ilvl w:val="0"/>
          <w:numId w:val="1"/>
        </w:numPr>
        <w:suppressAutoHyphens/>
        <w:jc w:val="center"/>
      </w:pPr>
      <w:r w:rsidRPr="00571634">
        <w:t>Хабаровского края</w:t>
      </w:r>
    </w:p>
    <w:p w:rsidR="002E2B7F" w:rsidRPr="00571634" w:rsidRDefault="002E2B7F" w:rsidP="002E2B7F">
      <w:pPr>
        <w:widowControl w:val="0"/>
        <w:numPr>
          <w:ilvl w:val="0"/>
          <w:numId w:val="1"/>
        </w:numPr>
        <w:suppressAutoHyphens/>
        <w:jc w:val="center"/>
      </w:pPr>
    </w:p>
    <w:p w:rsidR="002E2B7F" w:rsidRPr="00571634" w:rsidRDefault="002E2B7F" w:rsidP="002E2B7F">
      <w:pPr>
        <w:widowControl w:val="0"/>
        <w:numPr>
          <w:ilvl w:val="0"/>
          <w:numId w:val="1"/>
        </w:numPr>
        <w:suppressAutoHyphens/>
        <w:jc w:val="center"/>
      </w:pPr>
      <w:r w:rsidRPr="00571634">
        <w:t>ПОСТАНОВЛЕНИЕ</w:t>
      </w:r>
    </w:p>
    <w:p w:rsidR="002E2B7F" w:rsidRPr="00571634" w:rsidRDefault="002E2B7F" w:rsidP="002E2B7F">
      <w:pPr>
        <w:widowControl w:val="0"/>
        <w:numPr>
          <w:ilvl w:val="0"/>
          <w:numId w:val="1"/>
        </w:numPr>
        <w:suppressAutoHyphens/>
      </w:pPr>
    </w:p>
    <w:p w:rsidR="002E2B7F" w:rsidRPr="00571634" w:rsidRDefault="002E2B7F" w:rsidP="002E2B7F">
      <w:pPr>
        <w:widowControl w:val="0"/>
        <w:numPr>
          <w:ilvl w:val="0"/>
          <w:numId w:val="1"/>
        </w:numPr>
        <w:suppressAutoHyphens/>
      </w:pPr>
    </w:p>
    <w:p w:rsidR="002E2B7F" w:rsidRPr="00571634" w:rsidRDefault="002E2B7F" w:rsidP="002E2B7F">
      <w:pPr>
        <w:widowControl w:val="0"/>
        <w:numPr>
          <w:ilvl w:val="0"/>
          <w:numId w:val="1"/>
        </w:numPr>
        <w:suppressAutoHyphens/>
      </w:pPr>
    </w:p>
    <w:p w:rsidR="002E2B7F" w:rsidRPr="00571634" w:rsidRDefault="002E2B7F" w:rsidP="002E2B7F">
      <w:pPr>
        <w:widowControl w:val="0"/>
        <w:numPr>
          <w:ilvl w:val="0"/>
          <w:numId w:val="1"/>
        </w:numPr>
        <w:suppressAutoHyphens/>
        <w:jc w:val="both"/>
        <w:rPr>
          <w:u w:val="single"/>
        </w:rPr>
      </w:pPr>
      <w:r w:rsidRPr="00571634">
        <w:rPr>
          <w:u w:val="single"/>
        </w:rPr>
        <w:t xml:space="preserve">от </w:t>
      </w:r>
      <w:r>
        <w:rPr>
          <w:u w:val="single"/>
        </w:rPr>
        <w:t>08</w:t>
      </w:r>
      <w:r w:rsidRPr="00571634">
        <w:rPr>
          <w:u w:val="single"/>
        </w:rPr>
        <w:t>.0</w:t>
      </w:r>
      <w:r>
        <w:rPr>
          <w:u w:val="single"/>
        </w:rPr>
        <w:t>7</w:t>
      </w:r>
      <w:r w:rsidRPr="00571634">
        <w:rPr>
          <w:u w:val="single"/>
        </w:rPr>
        <w:t xml:space="preserve">.2013 № </w:t>
      </w:r>
      <w:r>
        <w:rPr>
          <w:u w:val="single"/>
        </w:rPr>
        <w:t>624</w:t>
      </w:r>
      <w:r w:rsidRPr="00571634">
        <w:rPr>
          <w:u w:val="single"/>
        </w:rPr>
        <w:t>-па</w:t>
      </w:r>
    </w:p>
    <w:p w:rsidR="002E2B7F" w:rsidRPr="00776D79" w:rsidRDefault="002E2B7F" w:rsidP="002E2B7F">
      <w:pPr>
        <w:widowControl w:val="0"/>
        <w:numPr>
          <w:ilvl w:val="0"/>
          <w:numId w:val="1"/>
        </w:numPr>
        <w:suppressAutoHyphens/>
        <w:jc w:val="both"/>
      </w:pPr>
      <w:r w:rsidRPr="00776D79">
        <w:t xml:space="preserve">       с. </w:t>
      </w:r>
      <w:proofErr w:type="spellStart"/>
      <w:r w:rsidRPr="00776D79">
        <w:t>Богородское</w:t>
      </w:r>
      <w:proofErr w:type="spellEnd"/>
    </w:p>
    <w:p w:rsidR="00BB7B49" w:rsidRDefault="00BB7B49" w:rsidP="00F307B5">
      <w:pPr>
        <w:pStyle w:val="a3"/>
      </w:pPr>
    </w:p>
    <w:p w:rsidR="00BB7B49" w:rsidRDefault="000B73BE" w:rsidP="00A46B08">
      <w:pPr>
        <w:pStyle w:val="a5"/>
        <w:spacing w:line="240" w:lineRule="auto"/>
        <w:jc w:val="both"/>
        <w:rPr>
          <w:b w:val="0"/>
          <w:bCs w:val="0"/>
        </w:rPr>
      </w:pPr>
      <w:r w:rsidRPr="000B73BE">
        <w:rPr>
          <w:noProof/>
        </w:rPr>
        <w:pict>
          <v:shapetype id="_x0000_t202" coordsize="21600,21600" o:spt="202" path="m,l,21600r21600,l21600,xe">
            <v:stroke joinstyle="miter"/>
            <v:path gradientshapeok="t" o:connecttype="rect"/>
          </v:shapetype>
          <v:shape id="_x0000_s1026" type="#_x0000_t202" style="position:absolute;left:0;text-align:left;margin-left:124.75pt;margin-top:189.95pt;width:100.65pt;height:21.6pt;z-index:2;mso-position-horizontal-relative:page;mso-position-vertical-relative:page" filled="f" stroked="f">
            <v:textbox style="mso-next-textbox:#_x0000_s1026" inset="0,0,0,0">
              <w:txbxContent>
                <w:p w:rsidR="00BB7B49" w:rsidRPr="00C06726" w:rsidRDefault="00BB7B49" w:rsidP="00FA2F69"/>
              </w:txbxContent>
            </v:textbox>
            <w10:wrap anchorx="page" anchory="page"/>
          </v:shape>
        </w:pict>
      </w:r>
      <w:r w:rsidRPr="000B73BE">
        <w:rPr>
          <w:noProof/>
        </w:rPr>
        <w:pict>
          <v:shape id="_x0000_s1027" type="#_x0000_t202" style="position:absolute;left:0;text-align:left;margin-left:418.15pt;margin-top:189.95pt;width:99.8pt;height:21.6pt;z-index:1;mso-position-horizontal-relative:page;mso-position-vertical-relative:page" filled="f" stroked="f">
            <v:textbox style="mso-next-textbox:#_x0000_s1027" inset="0,0,0,0">
              <w:txbxContent>
                <w:p w:rsidR="00BB7B49" w:rsidRDefault="00BB7B49" w:rsidP="00FA2F69">
                  <w:pPr>
                    <w:jc w:val="center"/>
                  </w:pPr>
                </w:p>
              </w:txbxContent>
            </v:textbox>
            <w10:wrap anchorx="page" anchory="page"/>
          </v:shape>
        </w:pict>
      </w:r>
      <w:r w:rsidR="00BB7B49" w:rsidRPr="008910AF">
        <w:rPr>
          <w:b w:val="0"/>
          <w:bCs w:val="0"/>
        </w:rPr>
        <w:t>Об утверждении Положения о порядке</w:t>
      </w:r>
      <w:r w:rsidR="00BB7B49">
        <w:rPr>
          <w:b w:val="0"/>
          <w:bCs w:val="0"/>
        </w:rPr>
        <w:t xml:space="preserve"> </w:t>
      </w:r>
      <w:r w:rsidR="00BB7B49" w:rsidRPr="008910AF">
        <w:rPr>
          <w:b w:val="0"/>
          <w:bCs w:val="0"/>
        </w:rPr>
        <w:t>материально-технического и организационного</w:t>
      </w:r>
      <w:r w:rsidR="00BB7B49">
        <w:rPr>
          <w:b w:val="0"/>
          <w:bCs w:val="0"/>
        </w:rPr>
        <w:t xml:space="preserve"> </w:t>
      </w:r>
      <w:r w:rsidR="00BB7B49" w:rsidRPr="008910AF">
        <w:rPr>
          <w:b w:val="0"/>
          <w:bCs w:val="0"/>
        </w:rPr>
        <w:t xml:space="preserve">обеспечения подготовки и проведения </w:t>
      </w:r>
      <w:r w:rsidR="00BB7B49">
        <w:rPr>
          <w:b w:val="0"/>
          <w:bCs w:val="0"/>
        </w:rPr>
        <w:t xml:space="preserve"> </w:t>
      </w:r>
      <w:r w:rsidR="00BB7B49" w:rsidRPr="008910AF">
        <w:rPr>
          <w:b w:val="0"/>
          <w:bCs w:val="0"/>
        </w:rPr>
        <w:t>муниципальных выборов, местных</w:t>
      </w:r>
      <w:r w:rsidR="00BB7B49">
        <w:rPr>
          <w:b w:val="0"/>
          <w:bCs w:val="0"/>
        </w:rPr>
        <w:t xml:space="preserve"> </w:t>
      </w:r>
      <w:r w:rsidR="00BB7B49" w:rsidRPr="008910AF">
        <w:rPr>
          <w:b w:val="0"/>
          <w:bCs w:val="0"/>
        </w:rPr>
        <w:t xml:space="preserve">референдумов, голосований на территории </w:t>
      </w:r>
      <w:r w:rsidR="00BB7B49" w:rsidRPr="008910AF">
        <w:rPr>
          <w:b w:val="0"/>
          <w:bCs w:val="0"/>
        </w:rPr>
        <w:br/>
      </w:r>
      <w:proofErr w:type="spellStart"/>
      <w:r w:rsidR="00BB7B49" w:rsidRPr="008910AF">
        <w:rPr>
          <w:b w:val="0"/>
          <w:bCs w:val="0"/>
        </w:rPr>
        <w:t>Ульчского</w:t>
      </w:r>
      <w:proofErr w:type="spellEnd"/>
      <w:r w:rsidR="00BB7B49" w:rsidRPr="008910AF">
        <w:rPr>
          <w:b w:val="0"/>
          <w:bCs w:val="0"/>
        </w:rPr>
        <w:t xml:space="preserve">  муниципального района</w:t>
      </w:r>
    </w:p>
    <w:p w:rsidR="00BB7B49" w:rsidRDefault="00BB7B49" w:rsidP="002F68E2">
      <w:pPr>
        <w:autoSpaceDE w:val="0"/>
        <w:autoSpaceDN w:val="0"/>
        <w:adjustRightInd w:val="0"/>
        <w:ind w:firstLine="540"/>
        <w:jc w:val="both"/>
      </w:pPr>
      <w:r>
        <w:tab/>
      </w:r>
      <w:proofErr w:type="gramStart"/>
      <w:r w:rsidRPr="00B80E79">
        <w:t xml:space="preserve">В соответствии с </w:t>
      </w:r>
      <w:r>
        <w:t xml:space="preserve">пунктом </w:t>
      </w:r>
      <w:r w:rsidRPr="00B80E79">
        <w:t>5</w:t>
      </w:r>
      <w:r>
        <w:t xml:space="preserve"> части 1</w:t>
      </w:r>
      <w:r w:rsidRPr="00B80E79">
        <w:t xml:space="preserve"> статьи 17 Федерального закона от </w:t>
      </w:r>
      <w:r>
        <w:t>06.10.2003№</w:t>
      </w:r>
      <w:r w:rsidRPr="00B80E79">
        <w:t xml:space="preserve"> 131-ФЗ </w:t>
      </w:r>
      <w:r>
        <w:t>«</w:t>
      </w:r>
      <w:r w:rsidRPr="00B80E79">
        <w:t>Об общих принципах организации местного самоуправления в Российской Федерации</w:t>
      </w:r>
      <w:r>
        <w:t>»</w:t>
      </w:r>
      <w:r w:rsidRPr="00B80E79">
        <w:t>, частью 4 статьи 24 Федерального закона от 12</w:t>
      </w:r>
      <w:r>
        <w:t>.06.</w:t>
      </w:r>
      <w:r w:rsidRPr="00B80E79">
        <w:t xml:space="preserve">2002 </w:t>
      </w:r>
      <w:r>
        <w:t>№ 67-ФЗ «</w:t>
      </w:r>
      <w:r w:rsidRPr="00B80E79">
        <w:t>Об основных гарантиях избирательных прав и права на участие в референдуме граждан Российской Федерации</w:t>
      </w:r>
      <w:r>
        <w:t>»</w:t>
      </w:r>
      <w:r w:rsidRPr="00B80E79">
        <w:t>, в целях реализации полномочий по организационному и материально-техническому обеспечению подготовки и проведению муниципальных выборов</w:t>
      </w:r>
      <w:proofErr w:type="gramEnd"/>
      <w:r w:rsidRPr="00B80E79">
        <w:t xml:space="preserve">, местных </w:t>
      </w:r>
      <w:r w:rsidRPr="009C30BB">
        <w:t>референдумов, голосования по отзыву депутата, члена выборного органа</w:t>
      </w:r>
      <w:r w:rsidRPr="00B80E79">
        <w:t xml:space="preserve"> местного самоуправления, выборного должностного лица местного самоуправления, голосования по вопросам изменения границ муниципального района, преобразования муниципального района</w:t>
      </w:r>
      <w:r>
        <w:t xml:space="preserve"> администрация </w:t>
      </w:r>
      <w:proofErr w:type="spellStart"/>
      <w:r>
        <w:t>районаПОСТАНОВЛЯЕТ</w:t>
      </w:r>
      <w:proofErr w:type="spellEnd"/>
      <w:r>
        <w:t>:</w:t>
      </w:r>
    </w:p>
    <w:p w:rsidR="00BB7B49" w:rsidRPr="00B80E79" w:rsidRDefault="00BB7B49" w:rsidP="00F14E0E">
      <w:pPr>
        <w:autoSpaceDE w:val="0"/>
        <w:autoSpaceDN w:val="0"/>
        <w:adjustRightInd w:val="0"/>
        <w:ind w:firstLine="540"/>
        <w:jc w:val="both"/>
        <w:outlineLvl w:val="0"/>
      </w:pPr>
      <w:r>
        <w:tab/>
        <w:t xml:space="preserve">1. Утвердить Положение о порядке материально-технического и организационного </w:t>
      </w:r>
      <w:r w:rsidRPr="00B80E79">
        <w:t>обеспечени</w:t>
      </w:r>
      <w:r>
        <w:t>я подготовки и проведения</w:t>
      </w:r>
      <w:r w:rsidRPr="00B80E79">
        <w:t xml:space="preserve"> муниципальных выборов, местных референдумов</w:t>
      </w:r>
      <w:r>
        <w:t xml:space="preserve">, голосований на территории </w:t>
      </w:r>
      <w:proofErr w:type="spellStart"/>
      <w:r>
        <w:t>Ульчского</w:t>
      </w:r>
      <w:proofErr w:type="spellEnd"/>
      <w:r>
        <w:t xml:space="preserve"> муниципального района</w:t>
      </w:r>
      <w:r w:rsidRPr="00B80E79">
        <w:t>.</w:t>
      </w:r>
    </w:p>
    <w:p w:rsidR="00BB7B49" w:rsidRPr="00F14E0E" w:rsidRDefault="00BB7B49" w:rsidP="00F14E0E">
      <w:pPr>
        <w:autoSpaceDE w:val="0"/>
        <w:autoSpaceDN w:val="0"/>
        <w:adjustRightInd w:val="0"/>
        <w:ind w:firstLine="540"/>
        <w:jc w:val="both"/>
        <w:outlineLvl w:val="0"/>
      </w:pPr>
      <w:r>
        <w:t xml:space="preserve">  2</w:t>
      </w:r>
      <w:r w:rsidRPr="00B80E79">
        <w:t xml:space="preserve">. </w:t>
      </w:r>
      <w:r>
        <w:t xml:space="preserve">Возложить на </w:t>
      </w:r>
      <w:proofErr w:type="gramStart"/>
      <w:r>
        <w:t>территориальную</w:t>
      </w:r>
      <w:proofErr w:type="gramEnd"/>
      <w:r>
        <w:t xml:space="preserve"> избирательную</w:t>
      </w:r>
      <w:r w:rsidRPr="00B80E79">
        <w:t xml:space="preserve"> </w:t>
      </w:r>
      <w:proofErr w:type="spellStart"/>
      <w:r w:rsidRPr="00B80E79">
        <w:t>комисси</w:t>
      </w:r>
      <w:r>
        <w:t>юУльчского</w:t>
      </w:r>
      <w:proofErr w:type="spellEnd"/>
      <w:r>
        <w:t xml:space="preserve">  района (</w:t>
      </w:r>
      <w:proofErr w:type="spellStart"/>
      <w:r>
        <w:t>Козак</w:t>
      </w:r>
      <w:proofErr w:type="spellEnd"/>
      <w:r>
        <w:t xml:space="preserve"> А.И.) </w:t>
      </w:r>
      <w:r w:rsidRPr="00B80E79">
        <w:t>осуществление полномочий по материально-техническому</w:t>
      </w:r>
      <w:r>
        <w:t xml:space="preserve"> и организационному</w:t>
      </w:r>
      <w:r w:rsidRPr="00B80E79">
        <w:t xml:space="preserve"> обеспечению подготовки и проведению муниципальных выборов, местных референдумов</w:t>
      </w:r>
      <w:r>
        <w:t>, голо</w:t>
      </w:r>
      <w:r w:rsidRPr="00B80E79">
        <w:t xml:space="preserve">сования по вопросам изменения границ </w:t>
      </w:r>
      <w:proofErr w:type="spellStart"/>
      <w:r>
        <w:t>Ульчского</w:t>
      </w:r>
      <w:proofErr w:type="spellEnd"/>
      <w:r w:rsidRPr="00B80E79">
        <w:t xml:space="preserve"> муниципального района, преобразования </w:t>
      </w:r>
      <w:proofErr w:type="spellStart"/>
      <w:r>
        <w:t>Ульчского</w:t>
      </w:r>
      <w:proofErr w:type="spellEnd"/>
      <w:r w:rsidRPr="00B80E79">
        <w:t xml:space="preserve"> муниципального района</w:t>
      </w:r>
      <w:r>
        <w:t xml:space="preserve"> (по согласованию)</w:t>
      </w:r>
      <w:r w:rsidRPr="00B80E79">
        <w:t>.</w:t>
      </w:r>
    </w:p>
    <w:p w:rsidR="00BB7B49" w:rsidRPr="00EE0EA8" w:rsidRDefault="00BB7B49" w:rsidP="00F14E0E">
      <w:pPr>
        <w:autoSpaceDE w:val="0"/>
        <w:autoSpaceDN w:val="0"/>
        <w:adjustRightInd w:val="0"/>
        <w:ind w:firstLine="540"/>
        <w:jc w:val="both"/>
      </w:pPr>
      <w:r w:rsidRPr="00EE0EA8">
        <w:tab/>
      </w:r>
      <w:r>
        <w:t>3</w:t>
      </w:r>
      <w:r w:rsidRPr="00EE0EA8">
        <w:t xml:space="preserve">. </w:t>
      </w:r>
      <w:proofErr w:type="gramStart"/>
      <w:r w:rsidRPr="00EE0EA8">
        <w:t>Контроль за</w:t>
      </w:r>
      <w:proofErr w:type="gramEnd"/>
      <w:r w:rsidRPr="00EE0EA8">
        <w:t xml:space="preserve"> расходованием средств, выделенных из бюджета </w:t>
      </w:r>
      <w:proofErr w:type="spellStart"/>
      <w:r>
        <w:t>Ульчс</w:t>
      </w:r>
      <w:r w:rsidRPr="00EE0EA8">
        <w:t>кого</w:t>
      </w:r>
      <w:proofErr w:type="spellEnd"/>
      <w:r w:rsidRPr="00EE0EA8">
        <w:t xml:space="preserve"> муниципального района на проведение муниципальных выборов, местных референдумов, голосований возложить на контрольно-ревизионную службу при территориальной избирательной комиссии </w:t>
      </w:r>
      <w:proofErr w:type="spellStart"/>
      <w:r>
        <w:t>Ульчского</w:t>
      </w:r>
      <w:proofErr w:type="spellEnd"/>
      <w:r>
        <w:t xml:space="preserve"> </w:t>
      </w:r>
      <w:r w:rsidRPr="00EE0EA8">
        <w:t xml:space="preserve"> района</w:t>
      </w:r>
      <w:r>
        <w:t xml:space="preserve"> (по согласованию)</w:t>
      </w:r>
      <w:r w:rsidRPr="00EE0EA8">
        <w:t>.</w:t>
      </w:r>
    </w:p>
    <w:p w:rsidR="00BB7B49" w:rsidRDefault="00BB7B49" w:rsidP="00F14E0E">
      <w:pPr>
        <w:autoSpaceDE w:val="0"/>
        <w:autoSpaceDN w:val="0"/>
        <w:adjustRightInd w:val="0"/>
        <w:ind w:firstLine="540"/>
        <w:jc w:val="both"/>
      </w:pPr>
      <w:r>
        <w:lastRenderedPageBreak/>
        <w:t xml:space="preserve">4. </w:t>
      </w:r>
      <w:proofErr w:type="gramStart"/>
      <w:r>
        <w:t>Контроль за</w:t>
      </w:r>
      <w:proofErr w:type="gramEnd"/>
      <w:r>
        <w:t xml:space="preserve"> выполнением настоящего постановления возложить на заместителя главы администрации района по социальным вопросам  Шереметьева О.Л.</w:t>
      </w:r>
      <w:r w:rsidRPr="00EE0EA8">
        <w:tab/>
      </w:r>
    </w:p>
    <w:p w:rsidR="00BB7B49" w:rsidRDefault="00BB7B49" w:rsidP="00F14E0E">
      <w:pPr>
        <w:autoSpaceDE w:val="0"/>
        <w:autoSpaceDN w:val="0"/>
        <w:adjustRightInd w:val="0"/>
        <w:ind w:firstLine="540"/>
        <w:jc w:val="both"/>
      </w:pPr>
      <w:r>
        <w:t>5. Постановление вступает в силу с момента его официального опубликования.</w:t>
      </w:r>
    </w:p>
    <w:p w:rsidR="00BB7B49" w:rsidRDefault="00BB7B49" w:rsidP="00F14E0E">
      <w:pPr>
        <w:autoSpaceDE w:val="0"/>
        <w:autoSpaceDN w:val="0"/>
        <w:adjustRightInd w:val="0"/>
        <w:jc w:val="both"/>
      </w:pPr>
    </w:p>
    <w:p w:rsidR="00BB7B49" w:rsidRDefault="00BB7B49" w:rsidP="00F14E0E">
      <w:pPr>
        <w:autoSpaceDE w:val="0"/>
        <w:autoSpaceDN w:val="0"/>
        <w:adjustRightInd w:val="0"/>
        <w:jc w:val="both"/>
      </w:pPr>
    </w:p>
    <w:p w:rsidR="00BB7B49" w:rsidRDefault="00BB7B49" w:rsidP="00F14E0E">
      <w:pPr>
        <w:autoSpaceDE w:val="0"/>
        <w:autoSpaceDN w:val="0"/>
        <w:adjustRightInd w:val="0"/>
        <w:jc w:val="both"/>
      </w:pPr>
    </w:p>
    <w:p w:rsidR="00BB7B49" w:rsidRDefault="00BB7B49" w:rsidP="00F14E0E">
      <w:pPr>
        <w:autoSpaceDE w:val="0"/>
        <w:autoSpaceDN w:val="0"/>
        <w:adjustRightInd w:val="0"/>
        <w:jc w:val="both"/>
      </w:pPr>
      <w:r>
        <w:t xml:space="preserve">Глава  района                                                                                     Ю.Л. </w:t>
      </w:r>
      <w:proofErr w:type="spellStart"/>
      <w:r>
        <w:t>Данкан</w:t>
      </w:r>
      <w:proofErr w:type="spellEnd"/>
    </w:p>
    <w:p w:rsidR="00BB7B49" w:rsidRDefault="00BB7B49" w:rsidP="00F14E0E">
      <w:pPr>
        <w:autoSpaceDE w:val="0"/>
        <w:autoSpaceDN w:val="0"/>
        <w:adjustRightInd w:val="0"/>
        <w:jc w:val="both"/>
      </w:pPr>
    </w:p>
    <w:p w:rsidR="00BB7B49" w:rsidRDefault="00BB7B49" w:rsidP="00F14E0E">
      <w:pPr>
        <w:autoSpaceDE w:val="0"/>
        <w:autoSpaceDN w:val="0"/>
        <w:adjustRightInd w:val="0"/>
        <w:jc w:val="both"/>
      </w:pPr>
    </w:p>
    <w:p w:rsidR="00BB7B49" w:rsidRDefault="00BB7B49" w:rsidP="00F14E0E">
      <w:pPr>
        <w:autoSpaceDE w:val="0"/>
        <w:autoSpaceDN w:val="0"/>
        <w:adjustRightInd w:val="0"/>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F14E0E">
      <w:pPr>
        <w:autoSpaceDE w:val="0"/>
        <w:autoSpaceDN w:val="0"/>
        <w:adjustRightInd w:val="0"/>
        <w:jc w:val="right"/>
        <w:outlineLvl w:val="0"/>
      </w:pPr>
    </w:p>
    <w:p w:rsidR="00BB7B49" w:rsidRDefault="00BB7B49" w:rsidP="00A46B08">
      <w:pPr>
        <w:autoSpaceDE w:val="0"/>
        <w:autoSpaceDN w:val="0"/>
        <w:adjustRightInd w:val="0"/>
        <w:ind w:left="5670"/>
        <w:outlineLvl w:val="0"/>
      </w:pPr>
      <w:bookmarkStart w:id="0" w:name="_GoBack"/>
      <w:bookmarkEnd w:id="0"/>
      <w:r>
        <w:lastRenderedPageBreak/>
        <w:t>УТВЕРЖДЕНО</w:t>
      </w:r>
    </w:p>
    <w:p w:rsidR="00BB7B49" w:rsidRDefault="00BB7B49" w:rsidP="00A46B08">
      <w:pPr>
        <w:autoSpaceDE w:val="0"/>
        <w:autoSpaceDN w:val="0"/>
        <w:adjustRightInd w:val="0"/>
        <w:ind w:left="5670"/>
        <w:outlineLvl w:val="0"/>
      </w:pPr>
      <w:r>
        <w:t>постановлением</w:t>
      </w:r>
    </w:p>
    <w:p w:rsidR="00BB7B49" w:rsidRDefault="00BB7B49" w:rsidP="00A46B08">
      <w:pPr>
        <w:autoSpaceDE w:val="0"/>
        <w:autoSpaceDN w:val="0"/>
        <w:adjustRightInd w:val="0"/>
        <w:ind w:left="5670"/>
      </w:pPr>
      <w:r>
        <w:t>администрации района</w:t>
      </w:r>
    </w:p>
    <w:p w:rsidR="00BB7B49" w:rsidRDefault="00BB7B49" w:rsidP="00A46B08">
      <w:pPr>
        <w:autoSpaceDE w:val="0"/>
        <w:autoSpaceDN w:val="0"/>
        <w:adjustRightInd w:val="0"/>
        <w:ind w:left="5670"/>
      </w:pPr>
    </w:p>
    <w:p w:rsidR="00BB7B49" w:rsidRDefault="00BB7B49" w:rsidP="002E2B7F">
      <w:pPr>
        <w:autoSpaceDE w:val="0"/>
        <w:autoSpaceDN w:val="0"/>
        <w:adjustRightInd w:val="0"/>
        <w:ind w:left="5670"/>
      </w:pPr>
      <w:r>
        <w:t xml:space="preserve">от </w:t>
      </w:r>
      <w:r w:rsidR="002E2B7F">
        <w:t>08.07.2013</w:t>
      </w:r>
      <w:r>
        <w:t xml:space="preserve"> № </w:t>
      </w:r>
      <w:r w:rsidR="002E2B7F">
        <w:t>624-па</w:t>
      </w:r>
    </w:p>
    <w:p w:rsidR="00BB7B49" w:rsidRDefault="00BB7B49" w:rsidP="00F14E0E">
      <w:pPr>
        <w:autoSpaceDE w:val="0"/>
        <w:autoSpaceDN w:val="0"/>
        <w:adjustRightInd w:val="0"/>
        <w:jc w:val="center"/>
      </w:pPr>
    </w:p>
    <w:p w:rsidR="002E2B7F" w:rsidRDefault="002E2B7F" w:rsidP="00F14E0E">
      <w:pPr>
        <w:autoSpaceDE w:val="0"/>
        <w:autoSpaceDN w:val="0"/>
        <w:adjustRightInd w:val="0"/>
        <w:jc w:val="center"/>
      </w:pPr>
    </w:p>
    <w:p w:rsidR="002E2B7F" w:rsidRDefault="002E2B7F" w:rsidP="00F14E0E">
      <w:pPr>
        <w:autoSpaceDE w:val="0"/>
        <w:autoSpaceDN w:val="0"/>
        <w:adjustRightInd w:val="0"/>
        <w:jc w:val="center"/>
      </w:pPr>
    </w:p>
    <w:p w:rsidR="00BB7B49" w:rsidRDefault="00BB7B49" w:rsidP="00F14E0E">
      <w:pPr>
        <w:autoSpaceDE w:val="0"/>
        <w:autoSpaceDN w:val="0"/>
        <w:adjustRightInd w:val="0"/>
        <w:jc w:val="center"/>
      </w:pPr>
      <w:r>
        <w:t>ПОЛОЖЕНИЕ</w:t>
      </w:r>
    </w:p>
    <w:p w:rsidR="00BB7B49" w:rsidRPr="0095243A" w:rsidRDefault="00BB7B49" w:rsidP="00F14E0E">
      <w:pPr>
        <w:autoSpaceDE w:val="0"/>
        <w:autoSpaceDN w:val="0"/>
        <w:adjustRightInd w:val="0"/>
        <w:jc w:val="center"/>
      </w:pPr>
      <w:r w:rsidRPr="0095243A">
        <w:t xml:space="preserve">о порядке материально-технического и организационного обеспечения подготовки и проведения муниципальных выборов, </w:t>
      </w:r>
    </w:p>
    <w:p w:rsidR="00BB7B49" w:rsidRPr="0095243A" w:rsidRDefault="00BB7B49" w:rsidP="00F14E0E">
      <w:pPr>
        <w:autoSpaceDE w:val="0"/>
        <w:autoSpaceDN w:val="0"/>
        <w:adjustRightInd w:val="0"/>
        <w:jc w:val="center"/>
      </w:pPr>
      <w:r w:rsidRPr="0095243A">
        <w:t xml:space="preserve">местных референдумов, голосований </w:t>
      </w:r>
    </w:p>
    <w:p w:rsidR="00BB7B49" w:rsidRPr="0095243A" w:rsidRDefault="00BB7B49" w:rsidP="00F14E0E">
      <w:pPr>
        <w:autoSpaceDE w:val="0"/>
        <w:autoSpaceDN w:val="0"/>
        <w:adjustRightInd w:val="0"/>
        <w:jc w:val="center"/>
      </w:pPr>
      <w:r w:rsidRPr="0095243A">
        <w:t xml:space="preserve">на территории </w:t>
      </w:r>
      <w:proofErr w:type="spellStart"/>
      <w:r w:rsidRPr="0095243A">
        <w:t>Ульчского</w:t>
      </w:r>
      <w:proofErr w:type="spellEnd"/>
      <w:r w:rsidRPr="0095243A">
        <w:t xml:space="preserve"> муниципального района</w:t>
      </w:r>
    </w:p>
    <w:p w:rsidR="00BB7B49" w:rsidRPr="0095243A" w:rsidRDefault="00BB7B49" w:rsidP="00F14E0E">
      <w:pPr>
        <w:autoSpaceDE w:val="0"/>
        <w:autoSpaceDN w:val="0"/>
        <w:adjustRightInd w:val="0"/>
        <w:jc w:val="center"/>
      </w:pPr>
    </w:p>
    <w:p w:rsidR="00BB7B49" w:rsidRPr="00C1332D" w:rsidRDefault="00BB7B49" w:rsidP="00F14E0E">
      <w:pPr>
        <w:autoSpaceDE w:val="0"/>
        <w:autoSpaceDN w:val="0"/>
        <w:adjustRightInd w:val="0"/>
        <w:jc w:val="center"/>
      </w:pPr>
      <w:r w:rsidRPr="00C1332D">
        <w:t xml:space="preserve">1. </w:t>
      </w:r>
      <w:r>
        <w:t>О</w:t>
      </w:r>
      <w:r w:rsidRPr="00C1332D">
        <w:t>бщие положения</w:t>
      </w:r>
    </w:p>
    <w:p w:rsidR="00BB7B49" w:rsidRDefault="00BB7B49" w:rsidP="00F14E0E">
      <w:pPr>
        <w:autoSpaceDE w:val="0"/>
        <w:autoSpaceDN w:val="0"/>
        <w:adjustRightInd w:val="0"/>
        <w:jc w:val="center"/>
      </w:pPr>
    </w:p>
    <w:p w:rsidR="00BB7B49" w:rsidRPr="00650101" w:rsidRDefault="00BB7B49" w:rsidP="00F14E0E">
      <w:pPr>
        <w:autoSpaceDE w:val="0"/>
        <w:autoSpaceDN w:val="0"/>
        <w:adjustRightInd w:val="0"/>
        <w:ind w:firstLine="540"/>
        <w:jc w:val="both"/>
      </w:pPr>
      <w:r>
        <w:tab/>
        <w:t xml:space="preserve">1. </w:t>
      </w:r>
      <w:proofErr w:type="gramStart"/>
      <w:r>
        <w:t xml:space="preserve">Настоящее Положение устанавливает порядок материально-технического и организационного обеспечения подготовки и проведения </w:t>
      </w:r>
      <w:r w:rsidRPr="009B70AC">
        <w:t xml:space="preserve">муниципальных выборов, местных референдумов, голосования по отзыву депутата, члена выборного органа местного самоуправления, выборного должностного лица местного самоуправления, </w:t>
      </w:r>
      <w:r w:rsidRPr="00650101">
        <w:t xml:space="preserve">голосования по вопросам изменения границ </w:t>
      </w:r>
      <w:proofErr w:type="spellStart"/>
      <w:r>
        <w:t>Ульчск</w:t>
      </w:r>
      <w:r w:rsidRPr="00650101">
        <w:t>ого</w:t>
      </w:r>
      <w:proofErr w:type="spellEnd"/>
      <w:r w:rsidRPr="00650101">
        <w:t xml:space="preserve"> муниципального района, преобразования </w:t>
      </w:r>
      <w:proofErr w:type="spellStart"/>
      <w:r>
        <w:t>Ульчского</w:t>
      </w:r>
      <w:proofErr w:type="spellEnd"/>
      <w:r w:rsidRPr="00650101">
        <w:t xml:space="preserve"> муниципального района</w:t>
      </w:r>
      <w:r>
        <w:t xml:space="preserve"> (далее по тексту материально-технического и организационного обеспечения подготовки и проведения </w:t>
      </w:r>
      <w:r w:rsidRPr="009B70AC">
        <w:t>муниципальных выборов, местных референдумов, голосовани</w:t>
      </w:r>
      <w:r>
        <w:t>й)</w:t>
      </w:r>
      <w:r w:rsidRPr="00650101">
        <w:t>.</w:t>
      </w:r>
      <w:proofErr w:type="gramEnd"/>
    </w:p>
    <w:p w:rsidR="00BB7B49" w:rsidRPr="00665AD8" w:rsidRDefault="00BB7B49" w:rsidP="00665AD8">
      <w:pPr>
        <w:autoSpaceDE w:val="0"/>
        <w:autoSpaceDN w:val="0"/>
        <w:adjustRightInd w:val="0"/>
        <w:ind w:firstLine="540"/>
        <w:jc w:val="both"/>
        <w:outlineLvl w:val="0"/>
        <w:rPr>
          <w:lang w:eastAsia="en-US"/>
        </w:rPr>
      </w:pPr>
      <w:r>
        <w:t xml:space="preserve"> 2. Правовую основу настоящего Положения составляют: Бюджетный кодекс РФ,   пункт 5 части 1 статьи 17 Федерального закона  РФ от 06.10.2003 № 131-ФЗ «Об общих принципах организации местного самоуправления в Российской Федерации», закон Хабаровского края от 27.11.2002 № 74 «О местном референдуме в Хабаровском крае»</w:t>
      </w:r>
      <w:proofErr w:type="gramStart"/>
      <w:r>
        <w:t>,</w:t>
      </w:r>
      <w:r>
        <w:rPr>
          <w:lang w:eastAsia="en-US"/>
        </w:rPr>
        <w:t>И</w:t>
      </w:r>
      <w:proofErr w:type="gramEnd"/>
      <w:r>
        <w:rPr>
          <w:lang w:eastAsia="en-US"/>
        </w:rPr>
        <w:t xml:space="preserve">збирательный </w:t>
      </w:r>
      <w:hyperlink r:id="rId5" w:history="1">
        <w:r w:rsidRPr="00B748C0">
          <w:rPr>
            <w:lang w:eastAsia="en-US"/>
          </w:rPr>
          <w:t>кодекс</w:t>
        </w:r>
      </w:hyperlink>
      <w:r>
        <w:rPr>
          <w:lang w:eastAsia="en-US"/>
        </w:rPr>
        <w:t xml:space="preserve"> Хабаровского края от 26 ноября 2003 года N 154, У</w:t>
      </w:r>
      <w:r>
        <w:t xml:space="preserve">став </w:t>
      </w:r>
      <w:proofErr w:type="spellStart"/>
      <w:r>
        <w:t>Ульчского</w:t>
      </w:r>
      <w:proofErr w:type="spellEnd"/>
      <w:r>
        <w:t xml:space="preserve"> муниципального района.</w:t>
      </w:r>
    </w:p>
    <w:p w:rsidR="00BB7B49" w:rsidRDefault="00BB7B49" w:rsidP="00F14E0E">
      <w:pPr>
        <w:autoSpaceDE w:val="0"/>
        <w:autoSpaceDN w:val="0"/>
        <w:adjustRightInd w:val="0"/>
        <w:ind w:firstLine="540"/>
        <w:jc w:val="both"/>
      </w:pPr>
    </w:p>
    <w:p w:rsidR="00BB7B49" w:rsidRDefault="00BB7B49" w:rsidP="00F14E0E">
      <w:pPr>
        <w:autoSpaceDE w:val="0"/>
        <w:autoSpaceDN w:val="0"/>
        <w:adjustRightInd w:val="0"/>
        <w:jc w:val="center"/>
      </w:pPr>
      <w:r>
        <w:t xml:space="preserve">2.  Материально-техническое и организационное обеспечение </w:t>
      </w:r>
    </w:p>
    <w:p w:rsidR="00BB7B49" w:rsidRDefault="00BB7B49" w:rsidP="00F14E0E">
      <w:pPr>
        <w:autoSpaceDE w:val="0"/>
        <w:autoSpaceDN w:val="0"/>
        <w:adjustRightInd w:val="0"/>
        <w:jc w:val="center"/>
      </w:pPr>
      <w:r>
        <w:t xml:space="preserve">подготовки и проведения </w:t>
      </w:r>
      <w:r w:rsidRPr="009B70AC">
        <w:t>муниципальных выборов, местных референдумов, голосовани</w:t>
      </w:r>
      <w:r>
        <w:t>й</w:t>
      </w:r>
    </w:p>
    <w:p w:rsidR="00BB7B49" w:rsidRDefault="00BB7B49" w:rsidP="00F14E0E">
      <w:pPr>
        <w:autoSpaceDE w:val="0"/>
        <w:autoSpaceDN w:val="0"/>
        <w:adjustRightInd w:val="0"/>
        <w:ind w:firstLine="540"/>
        <w:jc w:val="both"/>
      </w:pPr>
    </w:p>
    <w:p w:rsidR="00BB7B49" w:rsidRPr="00CB765A" w:rsidRDefault="00BB7B49" w:rsidP="00F14E0E">
      <w:pPr>
        <w:autoSpaceDE w:val="0"/>
        <w:autoSpaceDN w:val="0"/>
        <w:adjustRightInd w:val="0"/>
        <w:ind w:firstLine="540"/>
        <w:jc w:val="both"/>
      </w:pPr>
      <w:r w:rsidRPr="00CB765A">
        <w:tab/>
        <w:t>1. Организация материально-технического и организационного обеспечения подготовки и проведения муниципальных выборов, местных референдумов, голосований возлагается на территориальную избирательную к</w:t>
      </w:r>
      <w:r>
        <w:t xml:space="preserve">омиссию </w:t>
      </w:r>
      <w:proofErr w:type="spellStart"/>
      <w:r>
        <w:t>Ульчского</w:t>
      </w:r>
      <w:proofErr w:type="spellEnd"/>
      <w:r w:rsidRPr="00CB765A">
        <w:t xml:space="preserve"> района (далее по тексту ТИК).  </w:t>
      </w:r>
    </w:p>
    <w:p w:rsidR="00BB7B49" w:rsidRDefault="00BB7B49" w:rsidP="00F14E0E">
      <w:pPr>
        <w:autoSpaceDE w:val="0"/>
        <w:autoSpaceDN w:val="0"/>
        <w:adjustRightInd w:val="0"/>
        <w:ind w:firstLine="540"/>
        <w:jc w:val="both"/>
      </w:pPr>
      <w:r>
        <w:tab/>
        <w:t xml:space="preserve">2. Организационное обеспечение подготовки и проведения </w:t>
      </w:r>
      <w:r w:rsidRPr="009B70AC">
        <w:t>муниципальных выборов, местных референдумов, голосовани</w:t>
      </w:r>
      <w:r>
        <w:t>й осуществляется по следующим направлениям:</w:t>
      </w:r>
    </w:p>
    <w:p w:rsidR="00BB7B49" w:rsidRDefault="00BB7B49" w:rsidP="00030429">
      <w:pPr>
        <w:autoSpaceDE w:val="0"/>
        <w:autoSpaceDN w:val="0"/>
        <w:adjustRightInd w:val="0"/>
        <w:ind w:firstLine="360"/>
        <w:jc w:val="both"/>
      </w:pPr>
      <w:r>
        <w:t>- кадровое обеспечение и их денежное содержание;</w:t>
      </w:r>
    </w:p>
    <w:p w:rsidR="00BB7B49" w:rsidRDefault="00BB7B49" w:rsidP="00030429">
      <w:pPr>
        <w:autoSpaceDE w:val="0"/>
        <w:autoSpaceDN w:val="0"/>
        <w:adjustRightInd w:val="0"/>
        <w:ind w:firstLine="360"/>
        <w:jc w:val="both"/>
      </w:pPr>
      <w:r>
        <w:lastRenderedPageBreak/>
        <w:t>- организация и ведение бухгалтерского учета;</w:t>
      </w:r>
    </w:p>
    <w:p w:rsidR="00BB7B49" w:rsidRDefault="00BB7B49" w:rsidP="00030429">
      <w:pPr>
        <w:autoSpaceDE w:val="0"/>
        <w:autoSpaceDN w:val="0"/>
        <w:adjustRightInd w:val="0"/>
        <w:ind w:firstLine="360"/>
        <w:jc w:val="both"/>
      </w:pPr>
      <w:r>
        <w:t>- обеспечение информационными и автоматизированными системами управления, а также их обслуживание;</w:t>
      </w:r>
    </w:p>
    <w:p w:rsidR="00BB7B49" w:rsidRDefault="00BB7B49" w:rsidP="00030429">
      <w:pPr>
        <w:autoSpaceDE w:val="0"/>
        <w:autoSpaceDN w:val="0"/>
        <w:adjustRightInd w:val="0"/>
        <w:ind w:firstLine="360"/>
        <w:jc w:val="both"/>
      </w:pPr>
      <w:r>
        <w:t>- организация делопроизводства и документально-правовое обеспечение;</w:t>
      </w:r>
    </w:p>
    <w:p w:rsidR="00BB7B49" w:rsidRDefault="00BB7B49" w:rsidP="00030429">
      <w:pPr>
        <w:autoSpaceDE w:val="0"/>
        <w:autoSpaceDN w:val="0"/>
        <w:adjustRightInd w:val="0"/>
        <w:ind w:firstLine="360"/>
        <w:jc w:val="both"/>
      </w:pPr>
      <w:r>
        <w:t>- правовое обеспечение;</w:t>
      </w:r>
    </w:p>
    <w:p w:rsidR="00BB7B49" w:rsidRDefault="00BB7B49" w:rsidP="00030429">
      <w:pPr>
        <w:autoSpaceDE w:val="0"/>
        <w:autoSpaceDN w:val="0"/>
        <w:adjustRightInd w:val="0"/>
        <w:ind w:firstLine="360"/>
        <w:jc w:val="both"/>
      </w:pPr>
      <w:r>
        <w:t>- методическое обеспечение;</w:t>
      </w:r>
    </w:p>
    <w:p w:rsidR="00BB7B49" w:rsidRDefault="00BB7B49" w:rsidP="00030429">
      <w:pPr>
        <w:autoSpaceDE w:val="0"/>
        <w:autoSpaceDN w:val="0"/>
        <w:adjustRightInd w:val="0"/>
        <w:ind w:firstLine="360"/>
        <w:jc w:val="both"/>
      </w:pPr>
      <w:r>
        <w:t>- иное обеспечение.</w:t>
      </w:r>
    </w:p>
    <w:p w:rsidR="00BB7B49" w:rsidRDefault="00BB7B49" w:rsidP="00F14E0E">
      <w:pPr>
        <w:autoSpaceDE w:val="0"/>
        <w:autoSpaceDN w:val="0"/>
        <w:adjustRightInd w:val="0"/>
        <w:ind w:firstLine="540"/>
        <w:jc w:val="both"/>
      </w:pPr>
    </w:p>
    <w:p w:rsidR="00BB7B49" w:rsidRDefault="00BB7B49" w:rsidP="00F14E0E">
      <w:pPr>
        <w:autoSpaceDE w:val="0"/>
        <w:autoSpaceDN w:val="0"/>
        <w:adjustRightInd w:val="0"/>
        <w:jc w:val="center"/>
        <w:outlineLvl w:val="1"/>
      </w:pPr>
      <w:r>
        <w:t xml:space="preserve">3. Финансирование  расходов </w:t>
      </w:r>
      <w:proofErr w:type="gramStart"/>
      <w:r>
        <w:t>на</w:t>
      </w:r>
      <w:proofErr w:type="gramEnd"/>
      <w:r>
        <w:t xml:space="preserve"> материально-техническое </w:t>
      </w:r>
    </w:p>
    <w:p w:rsidR="00BB7B49" w:rsidRDefault="00BB7B49" w:rsidP="00F14E0E">
      <w:pPr>
        <w:autoSpaceDE w:val="0"/>
        <w:autoSpaceDN w:val="0"/>
        <w:adjustRightInd w:val="0"/>
        <w:jc w:val="center"/>
        <w:outlineLvl w:val="1"/>
      </w:pPr>
      <w:r>
        <w:t xml:space="preserve">и организационное обеспечение подготовки и проведения </w:t>
      </w:r>
      <w:r w:rsidRPr="009B70AC">
        <w:t>муниципальных выборов, местных референдумов, голосовани</w:t>
      </w:r>
      <w:r>
        <w:t>й</w:t>
      </w:r>
    </w:p>
    <w:p w:rsidR="00BB7B49" w:rsidRDefault="00BB7B49" w:rsidP="00F14E0E">
      <w:pPr>
        <w:autoSpaceDE w:val="0"/>
        <w:autoSpaceDN w:val="0"/>
        <w:adjustRightInd w:val="0"/>
        <w:jc w:val="center"/>
      </w:pPr>
    </w:p>
    <w:p w:rsidR="00BB7B49" w:rsidRDefault="00BB7B49" w:rsidP="00F14E0E">
      <w:pPr>
        <w:autoSpaceDE w:val="0"/>
        <w:autoSpaceDN w:val="0"/>
        <w:adjustRightInd w:val="0"/>
        <w:ind w:firstLine="540"/>
        <w:jc w:val="both"/>
      </w:pPr>
      <w:r>
        <w:tab/>
        <w:t xml:space="preserve">1. Финансирование расходов на материально-техническое и организационное обеспечение подготовки и проведения </w:t>
      </w:r>
      <w:r w:rsidRPr="009B70AC">
        <w:t>муниципальных выборов, местных референдумов, голосовани</w:t>
      </w:r>
      <w:r>
        <w:t xml:space="preserve">й осуществляется за счет средств бюджета </w:t>
      </w:r>
      <w:proofErr w:type="spellStart"/>
      <w:r>
        <w:t>Ульчского</w:t>
      </w:r>
      <w:proofErr w:type="spellEnd"/>
      <w:r>
        <w:t xml:space="preserve"> муниципального района.</w:t>
      </w:r>
    </w:p>
    <w:p w:rsidR="00BB7B49" w:rsidRPr="00CB765A" w:rsidRDefault="00BB7B49" w:rsidP="00F14E0E">
      <w:pPr>
        <w:autoSpaceDE w:val="0"/>
        <w:autoSpaceDN w:val="0"/>
        <w:adjustRightInd w:val="0"/>
        <w:ind w:firstLine="540"/>
        <w:jc w:val="both"/>
      </w:pPr>
      <w:r>
        <w:tab/>
        <w:t xml:space="preserve">2. Исполнение бюджета </w:t>
      </w:r>
      <w:proofErr w:type="spellStart"/>
      <w:r>
        <w:t>Ульчского</w:t>
      </w:r>
      <w:proofErr w:type="spellEnd"/>
      <w:r>
        <w:t xml:space="preserve"> муниципального района в части финансирования расходов по материально-техническому и организационному обеспечению подготовки и проведения </w:t>
      </w:r>
      <w:r w:rsidRPr="009B70AC">
        <w:t xml:space="preserve">муниципальных выборов, местных </w:t>
      </w:r>
      <w:r w:rsidRPr="00CB765A">
        <w:t>референдумов, голосований осуществляется в пределах выделенных бюджетных средств.</w:t>
      </w:r>
    </w:p>
    <w:p w:rsidR="00BB7B49" w:rsidRPr="00CB765A" w:rsidRDefault="00BB7B49" w:rsidP="00F14E0E">
      <w:pPr>
        <w:autoSpaceDE w:val="0"/>
        <w:autoSpaceDN w:val="0"/>
        <w:adjustRightInd w:val="0"/>
        <w:ind w:firstLine="540"/>
        <w:jc w:val="both"/>
      </w:pPr>
      <w:r w:rsidRPr="00CB765A">
        <w:tab/>
        <w:t>3. Расходы на осуществление материально-технического и организационного обеспечения подготовки и проведения муниципальных</w:t>
      </w:r>
      <w:r w:rsidRPr="009B70AC">
        <w:t xml:space="preserve"> выборов, местных референдумов, голосовани</w:t>
      </w:r>
      <w:r>
        <w:t xml:space="preserve">й </w:t>
      </w:r>
      <w:r w:rsidRPr="00B80E79">
        <w:t xml:space="preserve">предусматриваются в бюджете </w:t>
      </w:r>
      <w:proofErr w:type="spellStart"/>
      <w:r>
        <w:t>Ульчского</w:t>
      </w:r>
      <w:proofErr w:type="spellEnd"/>
      <w:r>
        <w:t xml:space="preserve"> </w:t>
      </w:r>
      <w:r w:rsidRPr="00B80E79">
        <w:t xml:space="preserve">муниципального района отдельной строкой на соответствующий </w:t>
      </w:r>
      <w:r w:rsidRPr="00CB765A">
        <w:t>финансовый год.</w:t>
      </w:r>
    </w:p>
    <w:p w:rsidR="00BB7B49" w:rsidRDefault="00BB7B49" w:rsidP="00F14E0E">
      <w:pPr>
        <w:autoSpaceDE w:val="0"/>
        <w:autoSpaceDN w:val="0"/>
        <w:adjustRightInd w:val="0"/>
        <w:ind w:firstLine="540"/>
        <w:jc w:val="both"/>
      </w:pPr>
      <w:r w:rsidRPr="00CB765A">
        <w:tab/>
        <w:t>4. Расчет финансовых средств, необходимых для обеспечения деятельности ТИК  по вопросам проведения муниципальных выборов, местных референдумов и голосований производится исходя из численности избирателей и расчетных</w:t>
      </w:r>
      <w:r w:rsidRPr="009B70AC">
        <w:t xml:space="preserve"> показателей по указанным материальным расходам бюджета района на 1 избирателя</w:t>
      </w:r>
      <w:r>
        <w:t xml:space="preserve">  по следующей формуле:</w:t>
      </w:r>
    </w:p>
    <w:p w:rsidR="00BB7B49" w:rsidRDefault="00BB7B49" w:rsidP="00F14E0E">
      <w:pPr>
        <w:autoSpaceDE w:val="0"/>
        <w:autoSpaceDN w:val="0"/>
        <w:adjustRightInd w:val="0"/>
        <w:jc w:val="both"/>
      </w:pPr>
    </w:p>
    <w:p w:rsidR="00BB7B49" w:rsidRDefault="00BB7B49" w:rsidP="00F14E0E">
      <w:pPr>
        <w:autoSpaceDE w:val="0"/>
        <w:autoSpaceDN w:val="0"/>
        <w:adjustRightInd w:val="0"/>
        <w:jc w:val="center"/>
      </w:pPr>
      <w:r>
        <w:t xml:space="preserve">ВЫБ = </w:t>
      </w:r>
      <w:proofErr w:type="spellStart"/>
      <w:r>
        <w:t>Чизб</w:t>
      </w:r>
      <w:proofErr w:type="spellEnd"/>
      <w:r>
        <w:t xml:space="preserve">. </w:t>
      </w:r>
      <w:proofErr w:type="spellStart"/>
      <w:proofErr w:type="gramStart"/>
      <w:r>
        <w:t>x</w:t>
      </w:r>
      <w:proofErr w:type="gramEnd"/>
      <w:r>
        <w:t>Ризб</w:t>
      </w:r>
      <w:proofErr w:type="spellEnd"/>
      <w:r>
        <w:t>,</w:t>
      </w:r>
    </w:p>
    <w:p w:rsidR="00BB7B49" w:rsidRDefault="00BB7B49" w:rsidP="00F14E0E">
      <w:pPr>
        <w:autoSpaceDE w:val="0"/>
        <w:autoSpaceDN w:val="0"/>
        <w:adjustRightInd w:val="0"/>
        <w:jc w:val="both"/>
      </w:pPr>
    </w:p>
    <w:p w:rsidR="00BB7B49" w:rsidRPr="00CB765A" w:rsidRDefault="00BB7B49" w:rsidP="00F14E0E">
      <w:pPr>
        <w:autoSpaceDE w:val="0"/>
        <w:autoSpaceDN w:val="0"/>
        <w:adjustRightInd w:val="0"/>
        <w:ind w:firstLine="540"/>
        <w:jc w:val="both"/>
      </w:pPr>
      <w:r w:rsidRPr="00CB765A">
        <w:t>где:</w:t>
      </w:r>
    </w:p>
    <w:p w:rsidR="00BB7B49" w:rsidRPr="00CB765A" w:rsidRDefault="00BB7B49" w:rsidP="00F14E0E">
      <w:pPr>
        <w:autoSpaceDE w:val="0"/>
        <w:autoSpaceDN w:val="0"/>
        <w:adjustRightInd w:val="0"/>
        <w:ind w:firstLine="540"/>
        <w:jc w:val="both"/>
      </w:pPr>
      <w:proofErr w:type="spellStart"/>
      <w:r w:rsidRPr="00CB765A">
        <w:t>Чизб</w:t>
      </w:r>
      <w:proofErr w:type="spellEnd"/>
      <w:r w:rsidRPr="00CB765A">
        <w:t xml:space="preserve"> - численность избирателей, количество избирателей по состоянию на 1 июля года, предшествующего планируемому;</w:t>
      </w:r>
    </w:p>
    <w:p w:rsidR="00BB7B49" w:rsidRPr="00CB765A" w:rsidRDefault="00BB7B49" w:rsidP="00F14E0E">
      <w:pPr>
        <w:autoSpaceDE w:val="0"/>
        <w:autoSpaceDN w:val="0"/>
        <w:adjustRightInd w:val="0"/>
        <w:ind w:firstLine="540"/>
        <w:jc w:val="both"/>
      </w:pPr>
      <w:proofErr w:type="spellStart"/>
      <w:r w:rsidRPr="00CB765A">
        <w:t>Ризб</w:t>
      </w:r>
      <w:proofErr w:type="spellEnd"/>
      <w:r w:rsidRPr="00CB765A">
        <w:t xml:space="preserve"> - расчетный показатель на 1 избирателя.</w:t>
      </w:r>
    </w:p>
    <w:p w:rsidR="00BB7B49" w:rsidRPr="00D17805" w:rsidRDefault="00BB7B49" w:rsidP="00F14E0E">
      <w:pPr>
        <w:autoSpaceDE w:val="0"/>
        <w:autoSpaceDN w:val="0"/>
        <w:adjustRightInd w:val="0"/>
        <w:ind w:firstLine="540"/>
        <w:jc w:val="both"/>
      </w:pPr>
      <w:r w:rsidRPr="00D17805">
        <w:t>Установить расчетный показатель расходов на одного избирателя на 2013 год в размере 40,44 руб. в год.</w:t>
      </w:r>
    </w:p>
    <w:p w:rsidR="00BB7B49" w:rsidRDefault="00BB7B49" w:rsidP="00F14E0E">
      <w:pPr>
        <w:autoSpaceDE w:val="0"/>
        <w:autoSpaceDN w:val="0"/>
        <w:adjustRightInd w:val="0"/>
        <w:ind w:firstLine="540"/>
        <w:jc w:val="both"/>
      </w:pPr>
      <w:r>
        <w:t>Расчетный показатель расходов на одного избирателя на последующие финансовые годы увеличивается на соответствующие индексы-дефляторы потребительских цен, предшествующие дате проведения избирательной кампании.</w:t>
      </w:r>
    </w:p>
    <w:p w:rsidR="00BB7B49" w:rsidRDefault="00BB7B49" w:rsidP="00F14E0E">
      <w:pPr>
        <w:autoSpaceDE w:val="0"/>
        <w:autoSpaceDN w:val="0"/>
        <w:adjustRightInd w:val="0"/>
        <w:jc w:val="center"/>
        <w:outlineLvl w:val="1"/>
      </w:pPr>
    </w:p>
    <w:p w:rsidR="00BB7B49" w:rsidRDefault="00BB7B49" w:rsidP="0095243A">
      <w:pPr>
        <w:autoSpaceDE w:val="0"/>
        <w:autoSpaceDN w:val="0"/>
        <w:adjustRightInd w:val="0"/>
        <w:jc w:val="center"/>
        <w:outlineLvl w:val="1"/>
      </w:pPr>
      <w:r>
        <w:lastRenderedPageBreak/>
        <w:t xml:space="preserve">4.  Распоряжение  бюджетными средствами </w:t>
      </w:r>
    </w:p>
    <w:p w:rsidR="00BB7B49" w:rsidRDefault="00BB7B49" w:rsidP="0095243A">
      <w:pPr>
        <w:autoSpaceDE w:val="0"/>
        <w:autoSpaceDN w:val="0"/>
        <w:adjustRightInd w:val="0"/>
        <w:jc w:val="center"/>
        <w:outlineLvl w:val="1"/>
      </w:pPr>
      <w:r>
        <w:t xml:space="preserve">на материально-техническое и организационное обеспечение подготовки и проведения </w:t>
      </w:r>
      <w:r w:rsidRPr="009B70AC">
        <w:t>муниципальных выборов, местных референдумов, голосовани</w:t>
      </w:r>
      <w:r>
        <w:t>й</w:t>
      </w:r>
    </w:p>
    <w:p w:rsidR="00BB7B49" w:rsidRDefault="00BB7B49" w:rsidP="00F14E0E">
      <w:pPr>
        <w:autoSpaceDE w:val="0"/>
        <w:autoSpaceDN w:val="0"/>
        <w:adjustRightInd w:val="0"/>
        <w:jc w:val="center"/>
      </w:pPr>
    </w:p>
    <w:p w:rsidR="00BB7B49" w:rsidRPr="00CB765A" w:rsidRDefault="00BB7B49" w:rsidP="00030429">
      <w:pPr>
        <w:autoSpaceDE w:val="0"/>
        <w:autoSpaceDN w:val="0"/>
        <w:adjustRightInd w:val="0"/>
        <w:ind w:firstLine="360"/>
        <w:jc w:val="both"/>
      </w:pPr>
      <w:r w:rsidRPr="00CB765A">
        <w:t xml:space="preserve">1. Главным распорядителем </w:t>
      </w:r>
      <w:r>
        <w:t xml:space="preserve">бюджетных </w:t>
      </w:r>
      <w:r w:rsidRPr="00CB765A">
        <w:t xml:space="preserve">средств на подготовку и проведение выборов (местного референдума), предусмотренных бюджетом </w:t>
      </w:r>
      <w:r>
        <w:t xml:space="preserve">района </w:t>
      </w:r>
      <w:r w:rsidRPr="00CB765A">
        <w:t>на очередной финансовый год, является ТИК.</w:t>
      </w:r>
    </w:p>
    <w:p w:rsidR="00BB7B49" w:rsidRDefault="00BB7B49" w:rsidP="00030429">
      <w:pPr>
        <w:ind w:firstLine="360"/>
        <w:jc w:val="both"/>
      </w:pPr>
      <w:r w:rsidRPr="00CB765A">
        <w:t xml:space="preserve">2. </w:t>
      </w:r>
      <w:proofErr w:type="gramStart"/>
      <w:r w:rsidRPr="00CB765A">
        <w:t>ТИК распределяет денежные средства на подготовку и проведение выборов (местного референдума), в том числе нижестоящим избирательным</w:t>
      </w:r>
      <w:r>
        <w:t xml:space="preserve"> комиссиям, согласно сметам и расчетам, составленным и утвержденным в соответствии с П</w:t>
      </w:r>
      <w:r w:rsidRPr="005F20D7">
        <w:t>орядк</w:t>
      </w:r>
      <w:r>
        <w:t>ом</w:t>
      </w:r>
      <w:r w:rsidRPr="005F20D7">
        <w:t xml:space="preserve"> выплаты компенсации и дополнительной оплаты труда (вознаграждения) членам </w:t>
      </w:r>
      <w:r>
        <w:t>территориальной и</w:t>
      </w:r>
      <w:r w:rsidRPr="005F20D7">
        <w:t xml:space="preserve">збирательной комиссии </w:t>
      </w:r>
      <w:proofErr w:type="spellStart"/>
      <w:r>
        <w:t>Ульчского</w:t>
      </w:r>
      <w:proofErr w:type="spellEnd"/>
      <w:r>
        <w:t xml:space="preserve"> района</w:t>
      </w:r>
      <w:r w:rsidRPr="005F20D7">
        <w:t xml:space="preserve">, </w:t>
      </w:r>
      <w:r>
        <w:t>муниципальных</w:t>
      </w:r>
      <w:r w:rsidRPr="005F20D7">
        <w:t xml:space="preserve"> и участковых избирательных комиссий с правом решающего голоса, а также выплат гражданам, привлекаемым к работе в комиссиях, в</w:t>
      </w:r>
      <w:proofErr w:type="gramEnd"/>
      <w:r w:rsidRPr="005F20D7">
        <w:t xml:space="preserve"> период подготовки и провед</w:t>
      </w:r>
      <w:r>
        <w:t xml:space="preserve">ения выборов.               </w:t>
      </w:r>
    </w:p>
    <w:p w:rsidR="00BB7B49" w:rsidRPr="00CB765A" w:rsidRDefault="00BB7B49" w:rsidP="00030429">
      <w:pPr>
        <w:ind w:firstLine="360"/>
        <w:jc w:val="both"/>
      </w:pPr>
      <w:r>
        <w:rPr>
          <w:snapToGrid w:val="0"/>
        </w:rPr>
        <w:t xml:space="preserve">3. </w:t>
      </w:r>
      <w:r>
        <w:t xml:space="preserve">Распоряжение средствами бюджета района по смете расходов, предусмотренных в бюджете </w:t>
      </w:r>
      <w:proofErr w:type="spellStart"/>
      <w:r>
        <w:t>Ульчского</w:t>
      </w:r>
      <w:proofErr w:type="spellEnd"/>
      <w:r>
        <w:t xml:space="preserve"> муниципального района на материально-техническое и организационное обеспечение подготовки и проведения </w:t>
      </w:r>
      <w:r w:rsidRPr="009B70AC">
        <w:t>муниципальных выборов, местных референдумов, голосовани</w:t>
      </w:r>
      <w:r>
        <w:t xml:space="preserve">й осуществляет председатель </w:t>
      </w:r>
      <w:r w:rsidRPr="00CB765A">
        <w:t>ТИК.</w:t>
      </w:r>
    </w:p>
    <w:p w:rsidR="00BB7B49" w:rsidRPr="00CB765A" w:rsidRDefault="00BB7B49" w:rsidP="00030429">
      <w:pPr>
        <w:autoSpaceDE w:val="0"/>
        <w:autoSpaceDN w:val="0"/>
        <w:adjustRightInd w:val="0"/>
        <w:ind w:firstLine="360"/>
        <w:jc w:val="both"/>
      </w:pPr>
      <w:r w:rsidRPr="00CB765A">
        <w:t>4.</w:t>
      </w:r>
      <w:r>
        <w:t xml:space="preserve"> </w:t>
      </w:r>
      <w:r w:rsidRPr="00CB765A">
        <w:t xml:space="preserve">Отчет об использовании средств бюджета </w:t>
      </w:r>
      <w:proofErr w:type="spellStart"/>
      <w:r>
        <w:t>Ульчского</w:t>
      </w:r>
      <w:proofErr w:type="spellEnd"/>
      <w:r w:rsidRPr="00CB765A">
        <w:t xml:space="preserve"> муниципального района на осуществление материально-технического и организационного обеспечения подготовки и проведения муниципальных выборов, местных референдумов, голосований представляет ТИК в </w:t>
      </w:r>
      <w:r>
        <w:t>финансовое управление администрации</w:t>
      </w:r>
      <w:r w:rsidRPr="00CB765A">
        <w:t xml:space="preserve"> района в сроки и по форме, установленные в соответствии с действующим законодательством.</w:t>
      </w:r>
    </w:p>
    <w:p w:rsidR="00BB7B49" w:rsidRPr="00CB765A" w:rsidRDefault="00BB7B49" w:rsidP="00030429">
      <w:pPr>
        <w:autoSpaceDE w:val="0"/>
        <w:autoSpaceDN w:val="0"/>
        <w:adjustRightInd w:val="0"/>
        <w:ind w:firstLine="360"/>
        <w:jc w:val="both"/>
      </w:pPr>
      <w:r w:rsidRPr="00CB765A">
        <w:t>5. ТИК заключает договора о полной материальной ответственности с председателями избирательных комиссий</w:t>
      </w:r>
      <w:r w:rsidRPr="00F52C0B">
        <w:rPr>
          <w:b/>
          <w:bCs/>
        </w:rPr>
        <w:t xml:space="preserve">. </w:t>
      </w:r>
      <w:r w:rsidRPr="00D17805">
        <w:t>Муниципальным, окружным</w:t>
      </w:r>
      <w:r>
        <w:t xml:space="preserve"> </w:t>
      </w:r>
      <w:r w:rsidRPr="00D17805">
        <w:t>избирательным комиссиям</w:t>
      </w:r>
      <w:r w:rsidRPr="00CB765A">
        <w:t xml:space="preserve"> не позднее, чем за 40 дней до дня голосования, а участковым избирательным комиссиям не позднее, чем за 15 дней до дня голосования выдает средства в подотчет.</w:t>
      </w:r>
    </w:p>
    <w:p w:rsidR="00BB7B49" w:rsidRPr="00CB765A" w:rsidRDefault="00BB7B49" w:rsidP="00F14E0E">
      <w:pPr>
        <w:autoSpaceDE w:val="0"/>
        <w:autoSpaceDN w:val="0"/>
        <w:adjustRightInd w:val="0"/>
        <w:ind w:firstLine="540"/>
        <w:jc w:val="both"/>
      </w:pPr>
    </w:p>
    <w:p w:rsidR="00BB7B49" w:rsidRDefault="00BB7B49" w:rsidP="006C5966">
      <w:pPr>
        <w:autoSpaceDE w:val="0"/>
        <w:autoSpaceDN w:val="0"/>
        <w:adjustRightInd w:val="0"/>
        <w:ind w:firstLine="708"/>
        <w:jc w:val="center"/>
      </w:pPr>
      <w:r>
        <w:t>5</w:t>
      </w:r>
      <w:r>
        <w:rPr>
          <w:b/>
          <w:bCs/>
        </w:rPr>
        <w:t xml:space="preserve">. </w:t>
      </w:r>
      <w:r>
        <w:t>Порядок выплаты компенсации и  дополнительной оплаты труда (вознаграждения) членам избирательных комиссий с правом решающего голоса, членам</w:t>
      </w:r>
      <w:r w:rsidRPr="00543704">
        <w:t xml:space="preserve"> ТИК</w:t>
      </w:r>
      <w:r>
        <w:t xml:space="preserve"> с правом решающего голоса</w:t>
      </w:r>
      <w:r w:rsidRPr="00543704">
        <w:t>, а</w:t>
      </w:r>
      <w:r>
        <w:t xml:space="preserve"> также выплат гражданам, привлекаемым к работе в комиссиях, в период подготовки и проведения выборов (референдумов)</w:t>
      </w:r>
    </w:p>
    <w:p w:rsidR="00BB7B49" w:rsidRDefault="00BB7B49" w:rsidP="00F14E0E">
      <w:pPr>
        <w:autoSpaceDE w:val="0"/>
        <w:autoSpaceDN w:val="0"/>
        <w:adjustRightInd w:val="0"/>
        <w:ind w:firstLine="540"/>
        <w:jc w:val="both"/>
      </w:pPr>
    </w:p>
    <w:p w:rsidR="00BB7B49" w:rsidRPr="00543704" w:rsidRDefault="00BB7B49" w:rsidP="00030429">
      <w:pPr>
        <w:autoSpaceDE w:val="0"/>
        <w:autoSpaceDN w:val="0"/>
        <w:adjustRightInd w:val="0"/>
        <w:ind w:firstLine="360"/>
        <w:jc w:val="both"/>
      </w:pPr>
      <w:r>
        <w:t xml:space="preserve">1. Членам избирательных комиссий с правом решающего голоса, освобожденным на основании представления соответствующей избирательной комиссии от основной работы для подготовки и проведения выборов (референдумов), выплачивается компенсация за период, в течение которого они </w:t>
      </w:r>
      <w:r w:rsidRPr="00543704">
        <w:t>были освобождены от основной работы (далее - компенсация).</w:t>
      </w:r>
    </w:p>
    <w:p w:rsidR="00BB7B49" w:rsidRPr="00543704" w:rsidRDefault="00BB7B49" w:rsidP="00030429">
      <w:pPr>
        <w:autoSpaceDE w:val="0"/>
        <w:autoSpaceDN w:val="0"/>
        <w:adjustRightInd w:val="0"/>
        <w:ind w:firstLine="360"/>
        <w:jc w:val="both"/>
      </w:pPr>
      <w:r w:rsidRPr="00543704">
        <w:t xml:space="preserve">Членам избирательных комиссий с правом решающего голоса, </w:t>
      </w:r>
      <w:r>
        <w:t>членам</w:t>
      </w:r>
      <w:r w:rsidRPr="00543704">
        <w:t xml:space="preserve"> ТИК</w:t>
      </w:r>
      <w:r>
        <w:t xml:space="preserve"> с правом решающего голоса</w:t>
      </w:r>
      <w:r w:rsidRPr="00543704">
        <w:t xml:space="preserve">, не освобожденным от основной работы, </w:t>
      </w:r>
      <w:r w:rsidRPr="00543704">
        <w:lastRenderedPageBreak/>
        <w:t xml:space="preserve">за работу в избирательной комиссии в период подготовки и проведения выборов (референдумов) производится дополнительная оплата (далее - вознаграждение) </w:t>
      </w:r>
    </w:p>
    <w:p w:rsidR="00BB7B49" w:rsidRDefault="00BB7B49" w:rsidP="00030429">
      <w:pPr>
        <w:autoSpaceDE w:val="0"/>
        <w:autoSpaceDN w:val="0"/>
        <w:adjustRightInd w:val="0"/>
        <w:ind w:firstLine="357"/>
        <w:jc w:val="both"/>
      </w:pPr>
      <w:r w:rsidRPr="00543704">
        <w:t>2. Размер компенсации членам избирательных комиссий с правом</w:t>
      </w:r>
      <w:r>
        <w:t xml:space="preserve"> решающего голоса, освобожденным от основной работы для подготовки и проведения выборов, устанавливается </w:t>
      </w:r>
      <w:proofErr w:type="gramStart"/>
      <w:r>
        <w:t>за полный месяц</w:t>
      </w:r>
      <w:proofErr w:type="gramEnd"/>
      <w:r>
        <w:t xml:space="preserve"> работы в комиссии при 40-часовой пятидневной рабочей неделе.</w:t>
      </w:r>
    </w:p>
    <w:p w:rsidR="00BB7B49" w:rsidRDefault="00BB7B49" w:rsidP="00030429">
      <w:pPr>
        <w:autoSpaceDE w:val="0"/>
        <w:autoSpaceDN w:val="0"/>
        <w:adjustRightInd w:val="0"/>
        <w:ind w:firstLine="357"/>
        <w:jc w:val="both"/>
      </w:pPr>
      <w:r>
        <w:t xml:space="preserve">Размер компенсации за один день работы в будние дни (любые 8 рабочих часов в период с 6-00 до 22-00) определяется путем деления средней заработной платы, исчисленной за фактически отработанное время за 12 календарных месяцев, предшествующих освобождению от основной работы, на 20,3 рабочих дня. При этом размер компенсации не может превышать двукратный размер минимальной оплаты труда, установленный законодательством. </w:t>
      </w:r>
    </w:p>
    <w:p w:rsidR="00BB7B49" w:rsidRDefault="00BB7B49" w:rsidP="00030429">
      <w:pPr>
        <w:autoSpaceDE w:val="0"/>
        <w:autoSpaceDN w:val="0"/>
        <w:adjustRightInd w:val="0"/>
        <w:ind w:firstLine="357"/>
        <w:jc w:val="both"/>
      </w:pPr>
      <w:proofErr w:type="gramStart"/>
      <w:r>
        <w:t xml:space="preserve">Член избирательной комиссии, освобожденный от основной </w:t>
      </w:r>
      <w:r w:rsidRPr="00DA530D">
        <w:t>работы для подготовки и проведения выборов на основании представления ТИК, составленного по форме согласно приложению 1 к настоящему Положению</w:t>
      </w:r>
      <w:r>
        <w:t>, представляет в комиссию заверенную копию приказа с основного места работы об освобождении от работы по форме согласно приложению 2 к настоящему Положению и справку о размере его средней заработной платы, исчисленной за фактически отработанное время</w:t>
      </w:r>
      <w:proofErr w:type="gramEnd"/>
      <w:r>
        <w:t xml:space="preserve"> за 12 календарных месяцев, предшествующих освобождению от основной работы, по форме согласно приложению 3 к настоящему Положению.</w:t>
      </w:r>
    </w:p>
    <w:p w:rsidR="00BB7B49" w:rsidRDefault="00BB7B49" w:rsidP="00030429">
      <w:pPr>
        <w:autoSpaceDE w:val="0"/>
        <w:autoSpaceDN w:val="0"/>
        <w:adjustRightInd w:val="0"/>
        <w:ind w:firstLine="357"/>
        <w:jc w:val="both"/>
      </w:pPr>
      <w:proofErr w:type="gramStart"/>
      <w:r>
        <w:t>Выплата компенсации членам избирательных комиссий с правом решающего голоса производится один раз в месяц при условии представления ими в соответствующую избирательную комиссию документов по формам согласно приложениям 2 и 3 к настоящему Положению и на основании графика работы членов избирательной комиссии и сведений о фактически отработанном времени по форме согласно приложениям 4 и 5 к настоящему Положению, в соответствии со</w:t>
      </w:r>
      <w:proofErr w:type="gramEnd"/>
      <w:r>
        <w:t xml:space="preserve"> сметой расходов избирательной комиссии. </w:t>
      </w:r>
    </w:p>
    <w:p w:rsidR="00BB7B49" w:rsidRDefault="00BB7B49" w:rsidP="00030429">
      <w:pPr>
        <w:autoSpaceDE w:val="0"/>
        <w:autoSpaceDN w:val="0"/>
        <w:adjustRightInd w:val="0"/>
        <w:ind w:firstLine="357"/>
        <w:jc w:val="both"/>
      </w:pPr>
      <w:r>
        <w:t xml:space="preserve">3. </w:t>
      </w:r>
      <w:proofErr w:type="gramStart"/>
      <w:r>
        <w:t xml:space="preserve">Размер </w:t>
      </w:r>
      <w:r w:rsidRPr="00DA530D">
        <w:t>вознаграждения члену ТИК и</w:t>
      </w:r>
      <w:r>
        <w:t xml:space="preserve"> члену участковой избирательной комиссии, работающим в соответствующей комиссии не на постоянной (штатной) основе, устанавливается за один час работы в комиссии в будние дни с 6-00 до 22-00 из расчета минимального размера оплаты труда, установленного законодательством Российской Федерации за полный месяц работы в комиссии при 40-часовой пятидневной рабочей неделе путем деления минимального размера оплаты труда на</w:t>
      </w:r>
      <w:proofErr w:type="gramEnd"/>
      <w:r>
        <w:t xml:space="preserve"> 20,3 рабочих дня.</w:t>
      </w:r>
    </w:p>
    <w:p w:rsidR="00BB7B49" w:rsidRPr="00DA530D" w:rsidRDefault="00BB7B49" w:rsidP="00030429">
      <w:pPr>
        <w:autoSpaceDE w:val="0"/>
        <w:autoSpaceDN w:val="0"/>
        <w:adjustRightInd w:val="0"/>
        <w:ind w:firstLine="357"/>
        <w:jc w:val="both"/>
      </w:pPr>
      <w:r>
        <w:t xml:space="preserve">Оплата труда за работу в комиссии в ночное время (с 22-00 до 6-00), субботние, воскресные (в том числе в день голосования), нерабочие праздничные дни производится в двойном размере за счет и в пределах средств </w:t>
      </w:r>
      <w:r w:rsidRPr="00DA530D">
        <w:t>бюджета</w:t>
      </w:r>
      <w:r>
        <w:t xml:space="preserve"> района</w:t>
      </w:r>
      <w:r w:rsidRPr="00DA530D">
        <w:t>, выделенных соответствующей комиссии на выплату компенсации и вознаграждения.</w:t>
      </w:r>
    </w:p>
    <w:p w:rsidR="00BB7B49" w:rsidRDefault="00BB7B49" w:rsidP="00030429">
      <w:pPr>
        <w:autoSpaceDE w:val="0"/>
        <w:autoSpaceDN w:val="0"/>
        <w:adjustRightInd w:val="0"/>
        <w:ind w:firstLine="357"/>
        <w:jc w:val="both"/>
      </w:pPr>
      <w:r>
        <w:t>Размер вознаграждения повышается на установленный в централизованном порядке районный коэффициент.</w:t>
      </w:r>
    </w:p>
    <w:p w:rsidR="00BB7B49" w:rsidRPr="00DA530D" w:rsidRDefault="00BB7B49" w:rsidP="00F14E0E">
      <w:pPr>
        <w:autoSpaceDE w:val="0"/>
        <w:autoSpaceDN w:val="0"/>
        <w:adjustRightInd w:val="0"/>
        <w:ind w:firstLine="540"/>
        <w:jc w:val="both"/>
      </w:pPr>
      <w:r>
        <w:lastRenderedPageBreak/>
        <w:t xml:space="preserve">Вознаграждение членам избирательных комиссий с правом решающего голоса, работающим в комиссии не на постоянной (штатной) основе, участковых избирательных комиссий выплачивается на основании графика работы членов </w:t>
      </w:r>
      <w:r w:rsidRPr="00DA530D">
        <w:t>избирательной комиссии по форме согласно приложению № 4 к настоящему Положению</w:t>
      </w:r>
      <w:r>
        <w:t>,</w:t>
      </w:r>
      <w:r w:rsidRPr="00DA530D">
        <w:t xml:space="preserve">  табеля учета рабочего времени и сметы расходов соответствующей избирательной комиссии. </w:t>
      </w:r>
    </w:p>
    <w:p w:rsidR="00BB7B49" w:rsidRPr="00DA530D" w:rsidRDefault="00BB7B49" w:rsidP="00F14E0E">
      <w:pPr>
        <w:autoSpaceDE w:val="0"/>
        <w:autoSpaceDN w:val="0"/>
        <w:adjustRightInd w:val="0"/>
        <w:ind w:firstLine="540"/>
        <w:jc w:val="both"/>
      </w:pPr>
      <w:r w:rsidRPr="00DA530D">
        <w:t>4. Избирательные комиссии ведут ежемесячно учет сведений о фактически отработанном времени, за которое выплачивается компенсация и вознаграждение, по форме согласно приложению 5 к настоящему Положению.</w:t>
      </w:r>
    </w:p>
    <w:p w:rsidR="00BB7B49" w:rsidRDefault="00BB7B49" w:rsidP="00F14E0E">
      <w:pPr>
        <w:autoSpaceDE w:val="0"/>
        <w:autoSpaceDN w:val="0"/>
        <w:adjustRightInd w:val="0"/>
        <w:ind w:firstLine="540"/>
        <w:jc w:val="both"/>
      </w:pPr>
      <w:r>
        <w:t>Вознаграждение за работу в комиссии в ночное время, субботние, воскресные (в том числе в день голосования) и нерабочие праздничные дни производится в двойном размере.</w:t>
      </w:r>
    </w:p>
    <w:p w:rsidR="00BB7B49" w:rsidRDefault="00BB7B49" w:rsidP="00F14E0E">
      <w:pPr>
        <w:autoSpaceDE w:val="0"/>
        <w:autoSpaceDN w:val="0"/>
        <w:adjustRightInd w:val="0"/>
        <w:ind w:firstLine="540"/>
        <w:jc w:val="both"/>
      </w:pPr>
      <w:r>
        <w:t>Оплата за работу в указанные периоды производится за счет средств, выделенных соответствующей комиссии на подготовку и проведение выборов.</w:t>
      </w:r>
    </w:p>
    <w:p w:rsidR="00BB7B49" w:rsidRPr="00DA530D" w:rsidRDefault="00BB7B49" w:rsidP="00F14E0E">
      <w:pPr>
        <w:autoSpaceDE w:val="0"/>
        <w:autoSpaceDN w:val="0"/>
        <w:adjustRightInd w:val="0"/>
        <w:ind w:firstLine="540"/>
        <w:jc w:val="both"/>
      </w:pPr>
      <w:r>
        <w:t xml:space="preserve">5. Выплата компенсации и вознаграждения за счет средств, выделенных на подготовку и проведение выборов, после сдачи избирательной комиссией отчета о поступлении и расходовании средств бюджета района, выделенных на </w:t>
      </w:r>
      <w:r w:rsidRPr="00DA530D">
        <w:t>подготовку и проведение выборов, не производится.</w:t>
      </w:r>
    </w:p>
    <w:p w:rsidR="00BB7B49" w:rsidRPr="00DA530D" w:rsidRDefault="00BB7B49" w:rsidP="00F14E0E">
      <w:pPr>
        <w:autoSpaceDE w:val="0"/>
        <w:autoSpaceDN w:val="0"/>
        <w:adjustRightInd w:val="0"/>
        <w:ind w:firstLine="540"/>
        <w:jc w:val="both"/>
      </w:pPr>
      <w:r>
        <w:t>6</w:t>
      </w:r>
      <w:r w:rsidRPr="00DA530D">
        <w:t>. Председателям и членам избирательных комиссий с правом решающего голоса</w:t>
      </w:r>
      <w:r>
        <w:t>,</w:t>
      </w:r>
      <w:r w:rsidRPr="00DA530D">
        <w:t xml:space="preserve"> может выплачиваться премия за активную работу по подготовке и проведению выборов за счет средств бюджета</w:t>
      </w:r>
      <w:r>
        <w:t xml:space="preserve"> района</w:t>
      </w:r>
      <w:r w:rsidRPr="00DA530D">
        <w:t>, выделенных на подготовку и проведение выборов, по решению ТИК.</w:t>
      </w:r>
    </w:p>
    <w:p w:rsidR="00BB7B49" w:rsidRPr="00DA530D" w:rsidRDefault="00BB7B49" w:rsidP="00F14E0E">
      <w:pPr>
        <w:autoSpaceDE w:val="0"/>
        <w:autoSpaceDN w:val="0"/>
        <w:adjustRightInd w:val="0"/>
        <w:ind w:firstLine="540"/>
        <w:jc w:val="both"/>
      </w:pPr>
      <w:r w:rsidRPr="00DA530D">
        <w:t xml:space="preserve">Премия председателю участковой избирательной комиссии выплачивается после сдачи им в ТИК отчета о поступлении и расходовании средств </w:t>
      </w:r>
      <w:r>
        <w:t xml:space="preserve">бюджета </w:t>
      </w:r>
      <w:r w:rsidRPr="00DA530D">
        <w:t>район</w:t>
      </w:r>
      <w:r>
        <w:t>а</w:t>
      </w:r>
      <w:r w:rsidRPr="00DA530D">
        <w:t xml:space="preserve">, выделенных на подготовку и проведение выборов (местных референдумов, голосований). </w:t>
      </w:r>
    </w:p>
    <w:p w:rsidR="00BB7B49" w:rsidRDefault="00BB7B49" w:rsidP="00F14E0E">
      <w:pPr>
        <w:autoSpaceDE w:val="0"/>
        <w:autoSpaceDN w:val="0"/>
        <w:adjustRightInd w:val="0"/>
        <w:ind w:firstLine="540"/>
        <w:jc w:val="both"/>
      </w:pPr>
      <w:r w:rsidRPr="00DA530D">
        <w:t>За работу в период избирательной кампании общая сумма премий члену избирательной комиссии, не работающему в ней на постоянной (штатной) основе,</w:t>
      </w:r>
      <w:r>
        <w:t xml:space="preserve"> не может превышать 200 процентов от суммы, выплаченной ему за фактически отработанное в комиссии время.</w:t>
      </w:r>
    </w:p>
    <w:p w:rsidR="00BB7B49" w:rsidRPr="00DA530D" w:rsidRDefault="00BB7B49" w:rsidP="00F14E0E">
      <w:pPr>
        <w:autoSpaceDE w:val="0"/>
        <w:autoSpaceDN w:val="0"/>
        <w:adjustRightInd w:val="0"/>
        <w:ind w:firstLine="540"/>
        <w:jc w:val="both"/>
      </w:pPr>
      <w:r w:rsidRPr="00DA530D">
        <w:t>Председателю</w:t>
      </w:r>
      <w:r>
        <w:t xml:space="preserve">, членам комиссии с правом </w:t>
      </w:r>
      <w:proofErr w:type="gramStart"/>
      <w:r>
        <w:t>решающего</w:t>
      </w:r>
      <w:proofErr w:type="gramEnd"/>
      <w:r>
        <w:t xml:space="preserve"> </w:t>
      </w:r>
      <w:proofErr w:type="spellStart"/>
      <w:r>
        <w:t>голоса</w:t>
      </w:r>
      <w:r w:rsidRPr="00DA530D">
        <w:t>ТИК</w:t>
      </w:r>
      <w:proofErr w:type="spellEnd"/>
      <w:r w:rsidRPr="00DA530D">
        <w:t xml:space="preserve">,  общая сумма премий за весь период избирательной компании не может превышать </w:t>
      </w:r>
      <w:r>
        <w:t>200 процентов от суммы, выплаченной за фактически отработанное время в комиссии.</w:t>
      </w:r>
    </w:p>
    <w:p w:rsidR="00BB7B49" w:rsidRPr="00DA530D" w:rsidRDefault="00BB7B49" w:rsidP="00F14E0E">
      <w:pPr>
        <w:autoSpaceDE w:val="0"/>
        <w:autoSpaceDN w:val="0"/>
        <w:adjustRightInd w:val="0"/>
        <w:ind w:firstLine="540"/>
        <w:jc w:val="both"/>
      </w:pPr>
      <w:r>
        <w:t>7</w:t>
      </w:r>
      <w:r w:rsidRPr="00DA530D">
        <w:t>. Избирательные комиссии могут привлекать на основании гражданско-правовых договоров граждан к выполнению в комиссиях работ, связанных с</w:t>
      </w:r>
      <w:r>
        <w:t xml:space="preserve"> подготовкой и проведением выборов (далее - работы), с оплатой их труда за счет </w:t>
      </w:r>
      <w:r w:rsidRPr="00DA530D">
        <w:t>и в пределах средств бюджета</w:t>
      </w:r>
      <w:r>
        <w:t xml:space="preserve"> района</w:t>
      </w:r>
      <w:r w:rsidRPr="00DA530D">
        <w:t xml:space="preserve">, выделенных комиссиям на подготовку и проведение выборов (референдумов). </w:t>
      </w:r>
    </w:p>
    <w:p w:rsidR="00BB7B49" w:rsidRPr="00DA530D" w:rsidRDefault="00BB7B49" w:rsidP="00F14E0E">
      <w:pPr>
        <w:autoSpaceDE w:val="0"/>
        <w:autoSpaceDN w:val="0"/>
        <w:adjustRightInd w:val="0"/>
        <w:ind w:firstLine="540"/>
        <w:jc w:val="both"/>
      </w:pPr>
      <w:proofErr w:type="gramStart"/>
      <w:r w:rsidRPr="00DA530D">
        <w:t>Размеры оплаты труда</w:t>
      </w:r>
      <w:proofErr w:type="gramEnd"/>
      <w:r w:rsidRPr="00DA530D">
        <w:t xml:space="preserve"> при заключении гражданско-правовых договоров, предусматривающих отработку рабочего времени, устанавливаются применительно положениям пункта 3 раздела 5 </w:t>
      </w:r>
      <w:r w:rsidRPr="00DA530D">
        <w:lastRenderedPageBreak/>
        <w:t>настоящего Положения, в остальных случаях в соответствии с законодательством.</w:t>
      </w:r>
    </w:p>
    <w:p w:rsidR="00BB7B49" w:rsidRDefault="00BB7B49" w:rsidP="00F14E0E">
      <w:pPr>
        <w:autoSpaceDE w:val="0"/>
        <w:autoSpaceDN w:val="0"/>
        <w:adjustRightInd w:val="0"/>
        <w:ind w:firstLine="540"/>
        <w:jc w:val="both"/>
      </w:pPr>
      <w:r w:rsidRPr="00DA530D">
        <w:t>Гражданско-правовые договоры на выполнение работ в избирательных комиссиях заключаются между гражданином и председателем соответствующей</w:t>
      </w:r>
      <w:r>
        <w:t xml:space="preserve"> избирательной комиссии.</w:t>
      </w:r>
    </w:p>
    <w:p w:rsidR="00BB7B49" w:rsidRDefault="00BB7B49" w:rsidP="00F14E0E">
      <w:pPr>
        <w:autoSpaceDE w:val="0"/>
        <w:autoSpaceDN w:val="0"/>
        <w:adjustRightInd w:val="0"/>
        <w:ind w:firstLine="540"/>
        <w:jc w:val="both"/>
      </w:pPr>
      <w:r>
        <w:t>В условиях гражданско-правового договора должны быть определены вид и объем поручаемой работы, сроки ее выполнения, размер, сроки и порядок оплаты (поэтапно либо после выполнения всего объема работы). Выплаты по указанному договору производятся на основании подписанного гражданином и председателем соответствующей избирательной комиссии акта выполненных работ, в котором указывается вид и объем фактически выполненных работ, срок и качество их исполнения.</w:t>
      </w:r>
    </w:p>
    <w:p w:rsidR="00BB7B49" w:rsidRPr="00874F2D" w:rsidRDefault="00BB7B49" w:rsidP="00F14E0E">
      <w:pPr>
        <w:autoSpaceDE w:val="0"/>
        <w:autoSpaceDN w:val="0"/>
        <w:adjustRightInd w:val="0"/>
        <w:ind w:firstLine="540"/>
        <w:jc w:val="both"/>
      </w:pPr>
      <w:r w:rsidRPr="00874F2D">
        <w:t>9. В случае выполнения бухгалтером ТИК дополнительно функций кассира с ним заключается письменный договор о его полной материальной ответственности.</w:t>
      </w:r>
    </w:p>
    <w:p w:rsidR="00BB7B49" w:rsidRDefault="00BB7B49" w:rsidP="00F14E0E">
      <w:pPr>
        <w:autoSpaceDE w:val="0"/>
        <w:autoSpaceDN w:val="0"/>
        <w:adjustRightInd w:val="0"/>
        <w:ind w:firstLine="540"/>
        <w:jc w:val="both"/>
      </w:pPr>
      <w:r w:rsidRPr="00874F2D">
        <w:t>10. С учетом напряженного режима работы в день голосования членам ТИК с правом решающего голоса, нижестоящих избирательных комиссий, а также системного администратора и бухгалтера ТИК выплачивается на питание из</w:t>
      </w:r>
      <w:r>
        <w:t xml:space="preserve"> расчета 170 рублей на человека, с учетом районного коэффициента, за счет средств, выделенных на выборы (местный референдум);</w:t>
      </w:r>
    </w:p>
    <w:p w:rsidR="00BB7B49" w:rsidRDefault="00BB7B49" w:rsidP="00F14E0E">
      <w:pPr>
        <w:autoSpaceDE w:val="0"/>
        <w:autoSpaceDN w:val="0"/>
        <w:adjustRightInd w:val="0"/>
        <w:ind w:firstLine="540"/>
        <w:jc w:val="both"/>
      </w:pPr>
      <w:r>
        <w:t xml:space="preserve">11. </w:t>
      </w:r>
      <w:proofErr w:type="gramStart"/>
      <w:r>
        <w:t>Налогообложение сумм выплат компенсации, вознаграждения и премии членам избирательных комиссий с правом решающего голоса, а также выплат другим физическим лицам из средств, выделенных избирательным комиссиям на подготовку и проведение выборов, в части исчисления и уплаты единого социального налога и начисления налога на доходы с физических лиц осуществляется в соответствии с федеральным законодательством.</w:t>
      </w:r>
      <w:proofErr w:type="gramEnd"/>
    </w:p>
    <w:p w:rsidR="00BB7B49" w:rsidRDefault="00BB7B49" w:rsidP="00F14E0E">
      <w:pPr>
        <w:autoSpaceDE w:val="0"/>
        <w:autoSpaceDN w:val="0"/>
        <w:adjustRightInd w:val="0"/>
        <w:ind w:firstLine="540"/>
        <w:jc w:val="both"/>
      </w:pPr>
    </w:p>
    <w:p w:rsidR="00BB7B49" w:rsidRDefault="00BB7B49" w:rsidP="00F14E0E">
      <w:pPr>
        <w:autoSpaceDE w:val="0"/>
        <w:autoSpaceDN w:val="0"/>
        <w:adjustRightInd w:val="0"/>
        <w:ind w:left="5610"/>
        <w:rPr>
          <w:sz w:val="24"/>
          <w:szCs w:val="24"/>
        </w:rPr>
      </w:pPr>
    </w:p>
    <w:p w:rsidR="00BB7B49" w:rsidRDefault="00BB7B49" w:rsidP="006C5966">
      <w:pPr>
        <w:autoSpaceDE w:val="0"/>
        <w:autoSpaceDN w:val="0"/>
        <w:adjustRightInd w:val="0"/>
        <w:ind w:left="3540"/>
        <w:rPr>
          <w:sz w:val="24"/>
          <w:szCs w:val="24"/>
        </w:rPr>
      </w:pPr>
      <w:r>
        <w:rPr>
          <w:sz w:val="24"/>
          <w:szCs w:val="24"/>
        </w:rPr>
        <w:t>__________</w:t>
      </w: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Pr="00041D5E" w:rsidRDefault="00BB7B49" w:rsidP="00F14E0E">
      <w:pPr>
        <w:autoSpaceDE w:val="0"/>
        <w:autoSpaceDN w:val="0"/>
        <w:adjustRightInd w:val="0"/>
        <w:ind w:left="5610"/>
        <w:rPr>
          <w:sz w:val="24"/>
          <w:szCs w:val="24"/>
        </w:rPr>
      </w:pPr>
      <w:r w:rsidRPr="00041D5E">
        <w:rPr>
          <w:sz w:val="24"/>
          <w:szCs w:val="24"/>
        </w:rPr>
        <w:lastRenderedPageBreak/>
        <w:t>Приложение 1</w:t>
      </w:r>
      <w:r w:rsidRPr="00041D5E">
        <w:rPr>
          <w:sz w:val="24"/>
          <w:szCs w:val="24"/>
        </w:rPr>
        <w:br/>
        <w:t xml:space="preserve">к Положению о порядке материально-технического и организационного обеспечения подготовки и проведения муниципальных выборов, </w:t>
      </w:r>
    </w:p>
    <w:p w:rsidR="00BB7B49" w:rsidRPr="00041D5E" w:rsidRDefault="00BB7B49" w:rsidP="00F14E0E">
      <w:pPr>
        <w:autoSpaceDE w:val="0"/>
        <w:autoSpaceDN w:val="0"/>
        <w:adjustRightInd w:val="0"/>
        <w:ind w:left="5610"/>
        <w:rPr>
          <w:sz w:val="24"/>
          <w:szCs w:val="24"/>
        </w:rPr>
      </w:pPr>
      <w:r w:rsidRPr="00041D5E">
        <w:rPr>
          <w:sz w:val="24"/>
          <w:szCs w:val="24"/>
        </w:rPr>
        <w:t xml:space="preserve">местных референдумов, голосований </w:t>
      </w:r>
    </w:p>
    <w:p w:rsidR="00BB7B49" w:rsidRPr="00041D5E" w:rsidRDefault="00BB7B49" w:rsidP="00F14E0E">
      <w:pPr>
        <w:spacing w:after="240"/>
        <w:ind w:left="5610"/>
        <w:rPr>
          <w:sz w:val="24"/>
          <w:szCs w:val="24"/>
        </w:rPr>
      </w:pPr>
      <w:r w:rsidRPr="00041D5E">
        <w:rPr>
          <w:sz w:val="24"/>
          <w:szCs w:val="24"/>
        </w:rPr>
        <w:t xml:space="preserve">на территории </w:t>
      </w:r>
      <w:proofErr w:type="spellStart"/>
      <w:r>
        <w:rPr>
          <w:sz w:val="24"/>
          <w:szCs w:val="24"/>
        </w:rPr>
        <w:t>Ульчского</w:t>
      </w:r>
      <w:proofErr w:type="spellEnd"/>
      <w:r w:rsidRPr="00041D5E">
        <w:rPr>
          <w:sz w:val="24"/>
          <w:szCs w:val="24"/>
        </w:rPr>
        <w:t xml:space="preserve"> муниципального района</w:t>
      </w:r>
    </w:p>
    <w:p w:rsidR="00BB7B49" w:rsidRDefault="00BB7B49" w:rsidP="00F14E0E">
      <w:pPr>
        <w:spacing w:before="480"/>
        <w:ind w:left="4253"/>
      </w:pPr>
    </w:p>
    <w:p w:rsidR="00BB7B49" w:rsidRPr="0053120B" w:rsidRDefault="00BB7B49" w:rsidP="00F14E0E">
      <w:pPr>
        <w:spacing w:before="480"/>
        <w:ind w:left="4253"/>
      </w:pPr>
      <w:r>
        <w:t>Р</w:t>
      </w:r>
      <w:r w:rsidRPr="0053120B">
        <w:t xml:space="preserve">уководителю  </w:t>
      </w:r>
    </w:p>
    <w:p w:rsidR="00BB7B49" w:rsidRDefault="00BB7B49" w:rsidP="00F14E0E">
      <w:pPr>
        <w:pBdr>
          <w:top w:val="single" w:sz="4" w:space="1" w:color="auto"/>
        </w:pBdr>
        <w:ind w:left="5954"/>
        <w:jc w:val="center"/>
      </w:pPr>
      <w:proofErr w:type="gramStart"/>
      <w:r>
        <w:t>(полное наименование предприятия</w:t>
      </w:r>
      <w:proofErr w:type="gramEnd"/>
    </w:p>
    <w:p w:rsidR="00BB7B49" w:rsidRDefault="00BB7B49" w:rsidP="00F14E0E">
      <w:pPr>
        <w:ind w:left="4253"/>
      </w:pPr>
    </w:p>
    <w:p w:rsidR="00BB7B49" w:rsidRDefault="00BB7B49" w:rsidP="00F14E0E">
      <w:pPr>
        <w:pBdr>
          <w:top w:val="single" w:sz="4" w:space="1" w:color="auto"/>
        </w:pBdr>
        <w:ind w:left="4253"/>
        <w:jc w:val="center"/>
      </w:pPr>
      <w:r>
        <w:t>(организации), юридический или фактический адрес)</w:t>
      </w:r>
    </w:p>
    <w:p w:rsidR="00BB7B49" w:rsidRDefault="00BB7B49" w:rsidP="00A46B08">
      <w:pPr>
        <w:spacing w:before="480"/>
        <w:ind w:firstLine="567"/>
        <w:jc w:val="both"/>
      </w:pPr>
      <w:r>
        <w:t xml:space="preserve">В соответствии с решением Собрания депутатов </w:t>
      </w:r>
      <w:proofErr w:type="spellStart"/>
      <w:r>
        <w:t>Ульчского</w:t>
      </w:r>
      <w:proofErr w:type="spellEnd"/>
      <w:r>
        <w:t xml:space="preserve"> муниципального района от «____» №_____ «О…..  » </w:t>
      </w:r>
      <w:r>
        <w:br/>
        <w:t xml:space="preserve">прошу Вас освободить от основной работы  </w:t>
      </w:r>
    </w:p>
    <w:p w:rsidR="00BB7B49" w:rsidRDefault="00BB7B49" w:rsidP="00A46B08">
      <w:pPr>
        <w:pBdr>
          <w:top w:val="single" w:sz="4" w:space="1" w:color="auto"/>
        </w:pBdr>
        <w:ind w:firstLine="567"/>
        <w:jc w:val="center"/>
      </w:pPr>
      <w:r>
        <w:t>(фамилия, имя, отчество члена избирательной комиссии)</w:t>
      </w:r>
    </w:p>
    <w:tbl>
      <w:tblPr>
        <w:tblW w:w="10345" w:type="dxa"/>
        <w:tblInd w:w="2" w:type="dxa"/>
        <w:tblLayout w:type="fixed"/>
        <w:tblCellMar>
          <w:left w:w="28" w:type="dxa"/>
          <w:right w:w="28" w:type="dxa"/>
        </w:tblCellMar>
        <w:tblLook w:val="0000"/>
      </w:tblPr>
      <w:tblGrid>
        <w:gridCol w:w="369"/>
        <w:gridCol w:w="510"/>
        <w:gridCol w:w="283"/>
        <w:gridCol w:w="1602"/>
        <w:gridCol w:w="510"/>
        <w:gridCol w:w="340"/>
        <w:gridCol w:w="1018"/>
        <w:gridCol w:w="258"/>
        <w:gridCol w:w="283"/>
        <w:gridCol w:w="1524"/>
        <w:gridCol w:w="510"/>
        <w:gridCol w:w="497"/>
        <w:gridCol w:w="2641"/>
      </w:tblGrid>
      <w:tr w:rsidR="00BB7B49">
        <w:tc>
          <w:tcPr>
            <w:tcW w:w="369" w:type="dxa"/>
            <w:vAlign w:val="bottom"/>
          </w:tcPr>
          <w:p w:rsidR="00BB7B49" w:rsidRDefault="00BB7B49" w:rsidP="00A46B08">
            <w:pPr>
              <w:ind w:firstLine="567"/>
            </w:pPr>
            <w:r>
              <w:t>с</w:t>
            </w:r>
          </w:p>
        </w:tc>
        <w:tc>
          <w:tcPr>
            <w:tcW w:w="510" w:type="dxa"/>
            <w:tcBorders>
              <w:bottom w:val="single" w:sz="4" w:space="0" w:color="auto"/>
            </w:tcBorders>
            <w:vAlign w:val="bottom"/>
          </w:tcPr>
          <w:p w:rsidR="00BB7B49" w:rsidRDefault="00BB7B49" w:rsidP="00A46B08">
            <w:pPr>
              <w:ind w:firstLine="567"/>
              <w:jc w:val="center"/>
            </w:pPr>
          </w:p>
        </w:tc>
        <w:tc>
          <w:tcPr>
            <w:tcW w:w="283" w:type="dxa"/>
            <w:vAlign w:val="bottom"/>
          </w:tcPr>
          <w:p w:rsidR="00BB7B49" w:rsidRDefault="00BB7B49" w:rsidP="00A46B08">
            <w:pPr>
              <w:ind w:firstLine="567"/>
            </w:pPr>
          </w:p>
        </w:tc>
        <w:tc>
          <w:tcPr>
            <w:tcW w:w="1602" w:type="dxa"/>
            <w:tcBorders>
              <w:bottom w:val="single" w:sz="4" w:space="0" w:color="auto"/>
            </w:tcBorders>
            <w:vAlign w:val="bottom"/>
          </w:tcPr>
          <w:p w:rsidR="00BB7B49" w:rsidRDefault="00BB7B49" w:rsidP="00A46B08">
            <w:pPr>
              <w:ind w:firstLine="567"/>
              <w:jc w:val="center"/>
            </w:pPr>
          </w:p>
        </w:tc>
        <w:tc>
          <w:tcPr>
            <w:tcW w:w="510" w:type="dxa"/>
            <w:vAlign w:val="bottom"/>
          </w:tcPr>
          <w:p w:rsidR="00BB7B49" w:rsidRDefault="00BB7B49" w:rsidP="00A46B08">
            <w:pPr>
              <w:ind w:firstLine="567"/>
              <w:jc w:val="right"/>
            </w:pPr>
            <w:r>
              <w:t>20</w:t>
            </w:r>
          </w:p>
        </w:tc>
        <w:tc>
          <w:tcPr>
            <w:tcW w:w="340" w:type="dxa"/>
            <w:tcBorders>
              <w:bottom w:val="single" w:sz="4" w:space="0" w:color="auto"/>
            </w:tcBorders>
            <w:vAlign w:val="bottom"/>
          </w:tcPr>
          <w:p w:rsidR="00BB7B49" w:rsidRDefault="00BB7B49" w:rsidP="00A46B08">
            <w:pPr>
              <w:ind w:firstLine="567"/>
            </w:pPr>
          </w:p>
        </w:tc>
        <w:tc>
          <w:tcPr>
            <w:tcW w:w="1018" w:type="dxa"/>
            <w:vAlign w:val="bottom"/>
          </w:tcPr>
          <w:p w:rsidR="00BB7B49" w:rsidRDefault="00BB7B49" w:rsidP="00A46B08">
            <w:pPr>
              <w:ind w:firstLine="567"/>
              <w:jc w:val="right"/>
            </w:pPr>
            <w:r>
              <w:t xml:space="preserve">г. по </w:t>
            </w:r>
          </w:p>
        </w:tc>
        <w:tc>
          <w:tcPr>
            <w:tcW w:w="258" w:type="dxa"/>
            <w:tcBorders>
              <w:bottom w:val="single" w:sz="4" w:space="0" w:color="auto"/>
            </w:tcBorders>
            <w:vAlign w:val="bottom"/>
          </w:tcPr>
          <w:p w:rsidR="00BB7B49" w:rsidRDefault="00BB7B49" w:rsidP="00A46B08">
            <w:pPr>
              <w:ind w:firstLine="567"/>
              <w:jc w:val="center"/>
            </w:pPr>
          </w:p>
        </w:tc>
        <w:tc>
          <w:tcPr>
            <w:tcW w:w="283" w:type="dxa"/>
            <w:vAlign w:val="bottom"/>
          </w:tcPr>
          <w:p w:rsidR="00BB7B49" w:rsidRDefault="00BB7B49" w:rsidP="00A46B08">
            <w:pPr>
              <w:ind w:firstLine="567"/>
            </w:pPr>
          </w:p>
        </w:tc>
        <w:tc>
          <w:tcPr>
            <w:tcW w:w="1524" w:type="dxa"/>
            <w:tcBorders>
              <w:bottom w:val="single" w:sz="4" w:space="0" w:color="auto"/>
            </w:tcBorders>
            <w:vAlign w:val="bottom"/>
          </w:tcPr>
          <w:p w:rsidR="00BB7B49" w:rsidRDefault="00BB7B49" w:rsidP="00A46B08">
            <w:pPr>
              <w:ind w:firstLine="567"/>
              <w:jc w:val="center"/>
            </w:pPr>
          </w:p>
        </w:tc>
        <w:tc>
          <w:tcPr>
            <w:tcW w:w="510" w:type="dxa"/>
            <w:vAlign w:val="bottom"/>
          </w:tcPr>
          <w:p w:rsidR="00BB7B49" w:rsidRDefault="00BB7B49" w:rsidP="00A46B08">
            <w:pPr>
              <w:ind w:firstLine="567"/>
              <w:jc w:val="right"/>
            </w:pPr>
            <w:r>
              <w:t>20</w:t>
            </w:r>
          </w:p>
        </w:tc>
        <w:tc>
          <w:tcPr>
            <w:tcW w:w="497" w:type="dxa"/>
            <w:tcBorders>
              <w:bottom w:val="single" w:sz="4" w:space="0" w:color="auto"/>
            </w:tcBorders>
            <w:vAlign w:val="bottom"/>
          </w:tcPr>
          <w:p w:rsidR="00BB7B49" w:rsidRDefault="00BB7B49" w:rsidP="00A46B08">
            <w:pPr>
              <w:ind w:firstLine="567"/>
            </w:pPr>
          </w:p>
        </w:tc>
        <w:tc>
          <w:tcPr>
            <w:tcW w:w="2641" w:type="dxa"/>
            <w:vAlign w:val="bottom"/>
          </w:tcPr>
          <w:p w:rsidR="00BB7B49" w:rsidRDefault="00BB7B49" w:rsidP="00A46B08">
            <w:pPr>
              <w:ind w:firstLine="567"/>
            </w:pPr>
            <w:r>
              <w:t>г. для выполнения</w:t>
            </w:r>
          </w:p>
        </w:tc>
      </w:tr>
    </w:tbl>
    <w:p w:rsidR="00BB7B49" w:rsidRDefault="00BB7B49" w:rsidP="00A46B08">
      <w:pPr>
        <w:ind w:firstLine="567"/>
      </w:pPr>
      <w:r>
        <w:t xml:space="preserve">обязанностей члена  </w:t>
      </w:r>
    </w:p>
    <w:p w:rsidR="00BB7B49" w:rsidRDefault="00BB7B49" w:rsidP="00A46B08">
      <w:pPr>
        <w:pBdr>
          <w:top w:val="single" w:sz="4" w:space="1" w:color="auto"/>
        </w:pBdr>
        <w:ind w:firstLine="567"/>
        <w:jc w:val="center"/>
      </w:pPr>
      <w:r>
        <w:t>(полное наименование избирательной комиссии)</w:t>
      </w:r>
    </w:p>
    <w:p w:rsidR="00BB7B49" w:rsidRDefault="00BB7B49" w:rsidP="00A46B08">
      <w:pPr>
        <w:pBdr>
          <w:top w:val="single" w:sz="4" w:space="1" w:color="auto"/>
        </w:pBdr>
        <w:ind w:firstLine="567"/>
        <w:jc w:val="both"/>
      </w:pPr>
      <w:proofErr w:type="gramStart"/>
      <w:r>
        <w:t>с правом решающего голоса в период подготовки и проведения выборов (муниципального референдума) и выдать ему (ей) для представления в избирательную комиссию заверенную копию приказа об освобождении от основной работы (форма прилагается) и справку о размере средней заработной платы, исчисленной за фактически отработанное время за 12 календарных месяцев, предшествующих освобождению от основной работы (форма прилагается).</w:t>
      </w:r>
      <w:proofErr w:type="gramEnd"/>
    </w:p>
    <w:p w:rsidR="00BB7B49" w:rsidRDefault="00BB7B49" w:rsidP="00F14E0E">
      <w:pPr>
        <w:pBdr>
          <w:top w:val="single" w:sz="4" w:space="1" w:color="auto"/>
        </w:pBdr>
        <w:jc w:val="both"/>
      </w:pPr>
    </w:p>
    <w:p w:rsidR="00BB7B49" w:rsidRDefault="00BB7B49" w:rsidP="00F14E0E">
      <w:pPr>
        <w:pBdr>
          <w:top w:val="single" w:sz="4" w:space="1" w:color="auto"/>
        </w:pBdr>
        <w:jc w:val="both"/>
      </w:pPr>
      <w:r>
        <w:t>Председатель</w:t>
      </w:r>
    </w:p>
    <w:tbl>
      <w:tblPr>
        <w:tblW w:w="9951" w:type="dxa"/>
        <w:tblInd w:w="2" w:type="dxa"/>
        <w:tblLayout w:type="fixed"/>
        <w:tblCellMar>
          <w:left w:w="28" w:type="dxa"/>
          <w:right w:w="28" w:type="dxa"/>
        </w:tblCellMar>
        <w:tblLook w:val="0000"/>
      </w:tblPr>
      <w:tblGrid>
        <w:gridCol w:w="3572"/>
        <w:gridCol w:w="567"/>
        <w:gridCol w:w="2027"/>
        <w:gridCol w:w="525"/>
        <w:gridCol w:w="2691"/>
        <w:gridCol w:w="569"/>
      </w:tblGrid>
      <w:tr w:rsidR="00BB7B49">
        <w:tc>
          <w:tcPr>
            <w:tcW w:w="3572" w:type="dxa"/>
            <w:tcBorders>
              <w:bottom w:val="single" w:sz="4" w:space="0" w:color="auto"/>
            </w:tcBorders>
            <w:vAlign w:val="bottom"/>
          </w:tcPr>
          <w:p w:rsidR="00BB7B49" w:rsidRDefault="00BB7B49" w:rsidP="008578CA">
            <w:pPr>
              <w:jc w:val="center"/>
            </w:pPr>
          </w:p>
        </w:tc>
        <w:tc>
          <w:tcPr>
            <w:tcW w:w="567" w:type="dxa"/>
            <w:vAlign w:val="bottom"/>
          </w:tcPr>
          <w:p w:rsidR="00BB7B49" w:rsidRDefault="00BB7B49" w:rsidP="008578CA"/>
        </w:tc>
        <w:tc>
          <w:tcPr>
            <w:tcW w:w="2027" w:type="dxa"/>
            <w:tcBorders>
              <w:bottom w:val="single" w:sz="4" w:space="0" w:color="auto"/>
            </w:tcBorders>
            <w:vAlign w:val="bottom"/>
          </w:tcPr>
          <w:p w:rsidR="00BB7B49" w:rsidRDefault="00BB7B49" w:rsidP="008578CA">
            <w:pPr>
              <w:jc w:val="center"/>
            </w:pPr>
          </w:p>
        </w:tc>
        <w:tc>
          <w:tcPr>
            <w:tcW w:w="525" w:type="dxa"/>
            <w:vAlign w:val="bottom"/>
          </w:tcPr>
          <w:p w:rsidR="00BB7B49" w:rsidRDefault="00BB7B49" w:rsidP="008578CA"/>
        </w:tc>
        <w:tc>
          <w:tcPr>
            <w:tcW w:w="3260" w:type="dxa"/>
            <w:gridSpan w:val="2"/>
            <w:tcBorders>
              <w:bottom w:val="single" w:sz="4" w:space="0" w:color="auto"/>
            </w:tcBorders>
            <w:vAlign w:val="bottom"/>
          </w:tcPr>
          <w:p w:rsidR="00BB7B49" w:rsidRDefault="00BB7B49" w:rsidP="008578CA">
            <w:pPr>
              <w:jc w:val="center"/>
            </w:pPr>
          </w:p>
        </w:tc>
      </w:tr>
      <w:tr w:rsidR="00BB7B49" w:rsidRPr="00A46B08">
        <w:trPr>
          <w:gridAfter w:val="1"/>
          <w:wAfter w:w="569" w:type="dxa"/>
        </w:trPr>
        <w:tc>
          <w:tcPr>
            <w:tcW w:w="3572" w:type="dxa"/>
          </w:tcPr>
          <w:p w:rsidR="00BB7B49" w:rsidRPr="00A46B08" w:rsidRDefault="00BB7B49" w:rsidP="008578CA">
            <w:pPr>
              <w:jc w:val="center"/>
              <w:rPr>
                <w:vertAlign w:val="superscript"/>
              </w:rPr>
            </w:pPr>
            <w:r w:rsidRPr="00A46B08">
              <w:rPr>
                <w:vertAlign w:val="superscript"/>
              </w:rPr>
              <w:t>(указать наименование избирательной комиссии)</w:t>
            </w:r>
          </w:p>
        </w:tc>
        <w:tc>
          <w:tcPr>
            <w:tcW w:w="567" w:type="dxa"/>
          </w:tcPr>
          <w:p w:rsidR="00BB7B49" w:rsidRPr="00A46B08" w:rsidRDefault="00BB7B49" w:rsidP="008578CA">
            <w:pPr>
              <w:rPr>
                <w:vertAlign w:val="superscript"/>
              </w:rPr>
            </w:pPr>
          </w:p>
        </w:tc>
        <w:tc>
          <w:tcPr>
            <w:tcW w:w="2027" w:type="dxa"/>
          </w:tcPr>
          <w:p w:rsidR="00BB7B49" w:rsidRPr="00A46B08" w:rsidRDefault="00BB7B49" w:rsidP="008578CA">
            <w:pPr>
              <w:jc w:val="center"/>
              <w:rPr>
                <w:vertAlign w:val="superscript"/>
              </w:rPr>
            </w:pPr>
            <w:r w:rsidRPr="00A46B08">
              <w:rPr>
                <w:vertAlign w:val="superscript"/>
              </w:rPr>
              <w:t>(подпись)</w:t>
            </w:r>
          </w:p>
        </w:tc>
        <w:tc>
          <w:tcPr>
            <w:tcW w:w="525" w:type="dxa"/>
          </w:tcPr>
          <w:p w:rsidR="00BB7B49" w:rsidRPr="00A46B08" w:rsidRDefault="00BB7B49" w:rsidP="008578CA">
            <w:pPr>
              <w:rPr>
                <w:vertAlign w:val="superscript"/>
              </w:rPr>
            </w:pPr>
          </w:p>
        </w:tc>
        <w:tc>
          <w:tcPr>
            <w:tcW w:w="2691" w:type="dxa"/>
          </w:tcPr>
          <w:p w:rsidR="00BB7B49" w:rsidRPr="00A46B08" w:rsidRDefault="00BB7B49" w:rsidP="008578CA">
            <w:pPr>
              <w:jc w:val="center"/>
              <w:rPr>
                <w:vertAlign w:val="superscript"/>
              </w:rPr>
            </w:pPr>
            <w:r w:rsidRPr="00A46B08">
              <w:rPr>
                <w:vertAlign w:val="superscript"/>
              </w:rPr>
              <w:t>(расшифровка подписи)</w:t>
            </w:r>
          </w:p>
        </w:tc>
      </w:tr>
    </w:tbl>
    <w:p w:rsidR="00BB7B49" w:rsidRDefault="00BB7B49" w:rsidP="00F14E0E">
      <w:pPr>
        <w:spacing w:after="720"/>
        <w:ind w:left="3544" w:hanging="2048"/>
      </w:pPr>
      <w:r>
        <w:t>М.П.</w:t>
      </w:r>
    </w:p>
    <w:tbl>
      <w:tblPr>
        <w:tblW w:w="0" w:type="auto"/>
        <w:tblInd w:w="2" w:type="dxa"/>
        <w:tblLayout w:type="fixed"/>
        <w:tblCellMar>
          <w:left w:w="28" w:type="dxa"/>
          <w:right w:w="28" w:type="dxa"/>
        </w:tblCellMar>
        <w:tblLook w:val="0000"/>
      </w:tblPr>
      <w:tblGrid>
        <w:gridCol w:w="170"/>
        <w:gridCol w:w="567"/>
        <w:gridCol w:w="284"/>
        <w:gridCol w:w="1743"/>
        <w:gridCol w:w="570"/>
        <w:gridCol w:w="341"/>
        <w:gridCol w:w="425"/>
      </w:tblGrid>
      <w:tr w:rsidR="00BB7B49">
        <w:tc>
          <w:tcPr>
            <w:tcW w:w="170" w:type="dxa"/>
            <w:vAlign w:val="bottom"/>
          </w:tcPr>
          <w:p w:rsidR="00BB7B49" w:rsidRDefault="00BB7B49" w:rsidP="008578CA">
            <w:r>
              <w:t>“</w:t>
            </w:r>
          </w:p>
        </w:tc>
        <w:tc>
          <w:tcPr>
            <w:tcW w:w="567" w:type="dxa"/>
            <w:tcBorders>
              <w:bottom w:val="single" w:sz="4" w:space="0" w:color="auto"/>
            </w:tcBorders>
            <w:vAlign w:val="bottom"/>
          </w:tcPr>
          <w:p w:rsidR="00BB7B49" w:rsidRDefault="00BB7B49" w:rsidP="008578CA">
            <w:pPr>
              <w:jc w:val="center"/>
            </w:pPr>
          </w:p>
        </w:tc>
        <w:tc>
          <w:tcPr>
            <w:tcW w:w="284" w:type="dxa"/>
            <w:vAlign w:val="bottom"/>
          </w:tcPr>
          <w:p w:rsidR="00BB7B49" w:rsidRDefault="00BB7B49" w:rsidP="008578CA">
            <w:r>
              <w:t>”</w:t>
            </w:r>
          </w:p>
        </w:tc>
        <w:tc>
          <w:tcPr>
            <w:tcW w:w="1743" w:type="dxa"/>
            <w:tcBorders>
              <w:bottom w:val="single" w:sz="4" w:space="0" w:color="auto"/>
            </w:tcBorders>
            <w:vAlign w:val="bottom"/>
          </w:tcPr>
          <w:p w:rsidR="00BB7B49" w:rsidRDefault="00BB7B49" w:rsidP="008578CA">
            <w:pPr>
              <w:jc w:val="center"/>
            </w:pPr>
          </w:p>
        </w:tc>
        <w:tc>
          <w:tcPr>
            <w:tcW w:w="570" w:type="dxa"/>
            <w:vAlign w:val="bottom"/>
          </w:tcPr>
          <w:p w:rsidR="00BB7B49" w:rsidRDefault="00BB7B49" w:rsidP="008578CA">
            <w:pPr>
              <w:jc w:val="right"/>
            </w:pPr>
            <w:r>
              <w:t>20</w:t>
            </w:r>
          </w:p>
        </w:tc>
        <w:tc>
          <w:tcPr>
            <w:tcW w:w="341" w:type="dxa"/>
            <w:tcBorders>
              <w:bottom w:val="single" w:sz="4" w:space="0" w:color="auto"/>
            </w:tcBorders>
            <w:vAlign w:val="bottom"/>
          </w:tcPr>
          <w:p w:rsidR="00BB7B49" w:rsidRDefault="00BB7B49" w:rsidP="008578CA"/>
        </w:tc>
        <w:tc>
          <w:tcPr>
            <w:tcW w:w="425" w:type="dxa"/>
            <w:vAlign w:val="bottom"/>
          </w:tcPr>
          <w:p w:rsidR="00BB7B49" w:rsidRDefault="00BB7B49" w:rsidP="008578CA">
            <w:pPr>
              <w:ind w:left="57" w:hanging="57"/>
            </w:pPr>
            <w:proofErr w:type="gramStart"/>
            <w:r>
              <w:t>г</w:t>
            </w:r>
            <w:proofErr w:type="gramEnd"/>
            <w:r>
              <w:t>.</w:t>
            </w:r>
          </w:p>
        </w:tc>
      </w:tr>
    </w:tbl>
    <w:p w:rsidR="00BB7B49" w:rsidRPr="00041D5E" w:rsidRDefault="00BB7B49" w:rsidP="00F14E0E">
      <w:pPr>
        <w:autoSpaceDE w:val="0"/>
        <w:autoSpaceDN w:val="0"/>
        <w:adjustRightInd w:val="0"/>
        <w:ind w:left="5610"/>
        <w:rPr>
          <w:sz w:val="24"/>
          <w:szCs w:val="24"/>
        </w:rPr>
      </w:pPr>
      <w:r>
        <w:rPr>
          <w:sz w:val="24"/>
          <w:szCs w:val="24"/>
        </w:rPr>
        <w:lastRenderedPageBreak/>
        <w:t>Приложение 2</w:t>
      </w:r>
      <w:r w:rsidRPr="00041D5E">
        <w:rPr>
          <w:sz w:val="24"/>
          <w:szCs w:val="24"/>
        </w:rPr>
        <w:br/>
        <w:t xml:space="preserve">к Положению о порядке материально-технического и организационного обеспечения подготовки и проведения муниципальных выборов, </w:t>
      </w:r>
    </w:p>
    <w:p w:rsidR="00BB7B49" w:rsidRPr="00041D5E" w:rsidRDefault="00BB7B49" w:rsidP="00F14E0E">
      <w:pPr>
        <w:autoSpaceDE w:val="0"/>
        <w:autoSpaceDN w:val="0"/>
        <w:adjustRightInd w:val="0"/>
        <w:ind w:left="5610"/>
        <w:rPr>
          <w:sz w:val="24"/>
          <w:szCs w:val="24"/>
        </w:rPr>
      </w:pPr>
      <w:r w:rsidRPr="00041D5E">
        <w:rPr>
          <w:sz w:val="24"/>
          <w:szCs w:val="24"/>
        </w:rPr>
        <w:t xml:space="preserve">местных референдумов, голосований </w:t>
      </w:r>
    </w:p>
    <w:p w:rsidR="00BB7B49" w:rsidRPr="00041D5E" w:rsidRDefault="00BB7B49" w:rsidP="00F14E0E">
      <w:pPr>
        <w:spacing w:after="240"/>
        <w:ind w:left="5610"/>
        <w:rPr>
          <w:sz w:val="24"/>
          <w:szCs w:val="24"/>
        </w:rPr>
      </w:pPr>
      <w:r w:rsidRPr="00041D5E">
        <w:rPr>
          <w:sz w:val="24"/>
          <w:szCs w:val="24"/>
        </w:rPr>
        <w:t xml:space="preserve">на территории </w:t>
      </w:r>
      <w:proofErr w:type="spellStart"/>
      <w:r>
        <w:rPr>
          <w:sz w:val="24"/>
          <w:szCs w:val="24"/>
        </w:rPr>
        <w:t>Ульчского</w:t>
      </w:r>
      <w:proofErr w:type="spellEnd"/>
      <w:r w:rsidRPr="00041D5E">
        <w:rPr>
          <w:sz w:val="24"/>
          <w:szCs w:val="24"/>
        </w:rPr>
        <w:t xml:space="preserve"> муниципального района</w:t>
      </w:r>
    </w:p>
    <w:p w:rsidR="00BB7B49" w:rsidRDefault="00BB7B49" w:rsidP="00F14E0E">
      <w:pPr>
        <w:pStyle w:val="2"/>
      </w:pPr>
    </w:p>
    <w:p w:rsidR="00BB7B49" w:rsidRPr="00C5548F" w:rsidRDefault="00BB7B49" w:rsidP="00F14E0E">
      <w:pPr>
        <w:pStyle w:val="ConsPlusNonformat"/>
        <w:widowControl/>
        <w:jc w:val="center"/>
        <w:rPr>
          <w:rFonts w:ascii="Times New Roman" w:hAnsi="Times New Roman" w:cs="Times New Roman"/>
          <w:b/>
          <w:bCs/>
          <w:sz w:val="28"/>
          <w:szCs w:val="28"/>
        </w:rPr>
      </w:pPr>
      <w:r w:rsidRPr="00C5548F">
        <w:rPr>
          <w:rFonts w:ascii="Times New Roman" w:hAnsi="Times New Roman" w:cs="Times New Roman"/>
          <w:b/>
          <w:bCs/>
          <w:sz w:val="28"/>
          <w:szCs w:val="28"/>
        </w:rPr>
        <w:t>ПРИКАЗ</w:t>
      </w:r>
    </w:p>
    <w:p w:rsidR="00BB7B49" w:rsidRDefault="00BB7B49" w:rsidP="00F14E0E">
      <w:pPr>
        <w:pStyle w:val="ConsPlusNonformat"/>
        <w:widowControl/>
        <w:outlineLvl w:val="0"/>
        <w:rPr>
          <w:rFonts w:ascii="Times New Roman" w:hAnsi="Times New Roman" w:cs="Times New Roman"/>
          <w:sz w:val="28"/>
          <w:szCs w:val="28"/>
        </w:rPr>
      </w:pP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 ____________ 20_ г.                                                                 № __________</w:t>
      </w:r>
    </w:p>
    <w:p w:rsidR="00BB7B49" w:rsidRDefault="00BB7B49" w:rsidP="00F14E0E">
      <w:pPr>
        <w:pStyle w:val="ConsPlusNonformat"/>
        <w:widowControl/>
        <w:rPr>
          <w:rFonts w:ascii="Times New Roman" w:hAnsi="Times New Roman" w:cs="Times New Roman"/>
          <w:sz w:val="28"/>
          <w:szCs w:val="28"/>
        </w:rPr>
      </w:pPr>
    </w:p>
    <w:p w:rsidR="00BB7B49" w:rsidRDefault="00BB7B49" w:rsidP="00F14E0E">
      <w:pPr>
        <w:pStyle w:val="ConsPlusNonformat"/>
        <w:widowControl/>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BB7B49" w:rsidRPr="00A46B08" w:rsidRDefault="00BB7B49" w:rsidP="00F14E0E">
      <w:pPr>
        <w:pStyle w:val="ConsPlusNonformat"/>
        <w:widowControl/>
        <w:jc w:val="center"/>
        <w:rPr>
          <w:rFonts w:ascii="Times New Roman" w:hAnsi="Times New Roman" w:cs="Times New Roman"/>
          <w:sz w:val="28"/>
          <w:szCs w:val="28"/>
          <w:vertAlign w:val="superscript"/>
        </w:rPr>
      </w:pPr>
      <w:proofErr w:type="gramStart"/>
      <w:r w:rsidRPr="00A46B08">
        <w:rPr>
          <w:rFonts w:ascii="Times New Roman" w:hAnsi="Times New Roman" w:cs="Times New Roman"/>
          <w:sz w:val="28"/>
          <w:szCs w:val="28"/>
          <w:vertAlign w:val="superscript"/>
        </w:rPr>
        <w:t>(фамилия, имя, отчество должность члена избирательной комиссии,</w:t>
      </w:r>
      <w:proofErr w:type="gramEnd"/>
    </w:p>
    <w:p w:rsidR="00BB7B49" w:rsidRPr="00A46B08" w:rsidRDefault="00BB7B49" w:rsidP="00F14E0E">
      <w:pPr>
        <w:pStyle w:val="ConsPlusNonformat"/>
        <w:widowControl/>
        <w:jc w:val="center"/>
        <w:rPr>
          <w:rFonts w:ascii="Times New Roman" w:hAnsi="Times New Roman" w:cs="Times New Roman"/>
          <w:sz w:val="28"/>
          <w:szCs w:val="28"/>
          <w:vertAlign w:val="superscript"/>
        </w:rPr>
      </w:pPr>
      <w:r w:rsidRPr="00054A0B">
        <w:rPr>
          <w:rFonts w:ascii="Times New Roman" w:hAnsi="Times New Roman" w:cs="Times New Roman"/>
          <w:sz w:val="28"/>
          <w:szCs w:val="28"/>
        </w:rPr>
        <w:t>__________________________________________________________________</w:t>
      </w:r>
      <w:r w:rsidRPr="00A46B08">
        <w:rPr>
          <w:rFonts w:ascii="Times New Roman" w:hAnsi="Times New Roman" w:cs="Times New Roman"/>
          <w:sz w:val="28"/>
          <w:szCs w:val="28"/>
          <w:vertAlign w:val="superscript"/>
        </w:rPr>
        <w:t>_____             подразделение по месту основной работы)</w:t>
      </w:r>
    </w:p>
    <w:p w:rsidR="00BB7B49"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освободить с __ ________ 20_ года по __ _________ 20_ года</w:t>
      </w:r>
      <w:r>
        <w:rPr>
          <w:rFonts w:ascii="Times New Roman" w:hAnsi="Times New Roman" w:cs="Times New Roman"/>
          <w:sz w:val="28"/>
          <w:szCs w:val="28"/>
        </w:rPr>
        <w:t xml:space="preserve"> </w:t>
      </w:r>
      <w:r w:rsidRPr="00054A0B">
        <w:rPr>
          <w:rFonts w:ascii="Times New Roman" w:hAnsi="Times New Roman" w:cs="Times New Roman"/>
          <w:sz w:val="28"/>
          <w:szCs w:val="28"/>
        </w:rPr>
        <w:t>от основной работы для выполнения обязанностей члена __________</w:t>
      </w:r>
      <w:r>
        <w:rPr>
          <w:rFonts w:ascii="Times New Roman" w:hAnsi="Times New Roman" w:cs="Times New Roman"/>
          <w:sz w:val="28"/>
          <w:szCs w:val="28"/>
        </w:rPr>
        <w:t>_________</w:t>
      </w:r>
      <w:r w:rsidRPr="00054A0B">
        <w:rPr>
          <w:rFonts w:ascii="Times New Roman" w:hAnsi="Times New Roman" w:cs="Times New Roman"/>
          <w:sz w:val="28"/>
          <w:szCs w:val="28"/>
        </w:rPr>
        <w:t>______</w:t>
      </w:r>
    </w:p>
    <w:p w:rsidR="00BB7B49" w:rsidRPr="00054A0B"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________________________</w:t>
      </w:r>
      <w:r>
        <w:rPr>
          <w:rFonts w:ascii="Times New Roman" w:hAnsi="Times New Roman" w:cs="Times New Roman"/>
          <w:sz w:val="28"/>
          <w:szCs w:val="28"/>
        </w:rPr>
        <w:t>______________________________________</w:t>
      </w:r>
    </w:p>
    <w:p w:rsidR="00BB7B49" w:rsidRPr="00A46B08" w:rsidRDefault="00BB7B49" w:rsidP="00F14E0E">
      <w:pPr>
        <w:pStyle w:val="ConsPlusNonformat"/>
        <w:widowControl/>
        <w:jc w:val="center"/>
        <w:rPr>
          <w:rFonts w:ascii="Times New Roman" w:hAnsi="Times New Roman" w:cs="Times New Roman"/>
          <w:sz w:val="28"/>
          <w:szCs w:val="28"/>
          <w:vertAlign w:val="superscript"/>
        </w:rPr>
      </w:pPr>
      <w:r w:rsidRPr="00A46B08">
        <w:rPr>
          <w:rFonts w:ascii="Times New Roman" w:hAnsi="Times New Roman" w:cs="Times New Roman"/>
          <w:sz w:val="28"/>
          <w:szCs w:val="28"/>
          <w:vertAlign w:val="superscript"/>
        </w:rPr>
        <w:t>(наименование избирательной комиссии)</w:t>
      </w:r>
    </w:p>
    <w:p w:rsidR="00BB7B49" w:rsidRPr="00054A0B"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с правом решающего голоса в период подготовки и проведения  выборов (местного референду</w:t>
      </w:r>
      <w:r>
        <w:rPr>
          <w:rFonts w:ascii="Times New Roman" w:hAnsi="Times New Roman" w:cs="Times New Roman"/>
          <w:sz w:val="28"/>
          <w:szCs w:val="28"/>
        </w:rPr>
        <w:t>ма).</w:t>
      </w:r>
    </w:p>
    <w:p w:rsidR="00BB7B49" w:rsidRPr="00054A0B" w:rsidRDefault="00BB7B49" w:rsidP="00F14E0E">
      <w:pPr>
        <w:pStyle w:val="ConsPlusNonformat"/>
        <w:widowControl/>
        <w:jc w:val="both"/>
        <w:rPr>
          <w:rFonts w:ascii="Times New Roman" w:hAnsi="Times New Roman" w:cs="Times New Roman"/>
          <w:sz w:val="28"/>
          <w:szCs w:val="28"/>
        </w:rPr>
      </w:pPr>
    </w:p>
    <w:p w:rsidR="00BB7B49" w:rsidRPr="00054A0B"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Основания:</w:t>
      </w:r>
    </w:p>
    <w:p w:rsidR="00BB7B49" w:rsidRPr="00054A0B"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1. Представление ________________________</w:t>
      </w:r>
      <w:r>
        <w:rPr>
          <w:rFonts w:ascii="Times New Roman" w:hAnsi="Times New Roman" w:cs="Times New Roman"/>
          <w:sz w:val="28"/>
          <w:szCs w:val="28"/>
        </w:rPr>
        <w:t>__________________________</w:t>
      </w:r>
    </w:p>
    <w:p w:rsidR="00BB7B49" w:rsidRPr="00A46B08" w:rsidRDefault="00BB7B49" w:rsidP="00F14E0E">
      <w:pPr>
        <w:pStyle w:val="ConsPlusNonformat"/>
        <w:widowControl/>
        <w:jc w:val="center"/>
        <w:rPr>
          <w:rFonts w:ascii="Times New Roman" w:hAnsi="Times New Roman" w:cs="Times New Roman"/>
          <w:sz w:val="28"/>
          <w:szCs w:val="28"/>
          <w:vertAlign w:val="superscript"/>
        </w:rPr>
      </w:pPr>
      <w:r w:rsidRPr="00A46B08">
        <w:rPr>
          <w:rFonts w:ascii="Times New Roman" w:hAnsi="Times New Roman" w:cs="Times New Roman"/>
          <w:sz w:val="28"/>
          <w:szCs w:val="28"/>
          <w:vertAlign w:val="superscript"/>
        </w:rPr>
        <w:t>(полное наименование избирательной комиссии)</w:t>
      </w:r>
    </w:p>
    <w:p w:rsidR="00BB7B49" w:rsidRPr="00054A0B"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от</w:t>
      </w:r>
      <w:r>
        <w:rPr>
          <w:rFonts w:ascii="Times New Roman" w:hAnsi="Times New Roman" w:cs="Times New Roman"/>
          <w:sz w:val="28"/>
          <w:szCs w:val="28"/>
        </w:rPr>
        <w:t>__</w:t>
      </w:r>
      <w:r w:rsidRPr="00054A0B">
        <w:rPr>
          <w:rFonts w:ascii="Times New Roman" w:hAnsi="Times New Roman" w:cs="Times New Roman"/>
          <w:sz w:val="28"/>
          <w:szCs w:val="28"/>
        </w:rPr>
        <w:t xml:space="preserve"> ___________ 20_ г. </w:t>
      </w:r>
      <w:r>
        <w:rPr>
          <w:rFonts w:ascii="Times New Roman" w:hAnsi="Times New Roman" w:cs="Times New Roman"/>
          <w:sz w:val="28"/>
          <w:szCs w:val="28"/>
        </w:rPr>
        <w:t>№</w:t>
      </w:r>
      <w:r w:rsidRPr="00054A0B">
        <w:rPr>
          <w:rFonts w:ascii="Times New Roman" w:hAnsi="Times New Roman" w:cs="Times New Roman"/>
          <w:sz w:val="28"/>
          <w:szCs w:val="28"/>
        </w:rPr>
        <w:t xml:space="preserve"> _______</w:t>
      </w:r>
    </w:p>
    <w:p w:rsidR="00BB7B49" w:rsidRPr="00054A0B" w:rsidRDefault="00BB7B49" w:rsidP="00F14E0E">
      <w:pPr>
        <w:pStyle w:val="ConsPlusNonformat"/>
        <w:widowControl/>
        <w:jc w:val="both"/>
        <w:rPr>
          <w:rFonts w:ascii="Times New Roman" w:hAnsi="Times New Roman" w:cs="Times New Roman"/>
          <w:sz w:val="28"/>
          <w:szCs w:val="28"/>
        </w:rPr>
      </w:pPr>
    </w:p>
    <w:p w:rsidR="00BB7B49" w:rsidRPr="00054A0B"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2. Заявление ____________________________</w:t>
      </w:r>
      <w:r>
        <w:rPr>
          <w:rFonts w:ascii="Times New Roman" w:hAnsi="Times New Roman" w:cs="Times New Roman"/>
          <w:sz w:val="28"/>
          <w:szCs w:val="28"/>
        </w:rPr>
        <w:t>__________________________</w:t>
      </w:r>
    </w:p>
    <w:p w:rsidR="00BB7B49" w:rsidRPr="00A46B08" w:rsidRDefault="00BB7B49" w:rsidP="00F14E0E">
      <w:pPr>
        <w:pStyle w:val="ConsPlusNonformat"/>
        <w:widowControl/>
        <w:jc w:val="center"/>
        <w:rPr>
          <w:rFonts w:ascii="Times New Roman" w:hAnsi="Times New Roman" w:cs="Times New Roman"/>
          <w:sz w:val="28"/>
          <w:szCs w:val="28"/>
          <w:vertAlign w:val="superscript"/>
        </w:rPr>
      </w:pPr>
      <w:r w:rsidRPr="00A46B08">
        <w:rPr>
          <w:rFonts w:ascii="Times New Roman" w:hAnsi="Times New Roman" w:cs="Times New Roman"/>
          <w:sz w:val="28"/>
          <w:szCs w:val="28"/>
          <w:vertAlign w:val="superscript"/>
        </w:rPr>
        <w:t>(фамилия, имя, отчество освобождаемого работника)</w:t>
      </w:r>
    </w:p>
    <w:p w:rsidR="00BB7B49" w:rsidRPr="00054A0B" w:rsidRDefault="00BB7B49" w:rsidP="00F14E0E">
      <w:pPr>
        <w:pStyle w:val="ConsPlusNonformat"/>
        <w:widowControl/>
        <w:jc w:val="both"/>
        <w:rPr>
          <w:rFonts w:ascii="Times New Roman" w:hAnsi="Times New Roman" w:cs="Times New Roman"/>
          <w:sz w:val="28"/>
          <w:szCs w:val="28"/>
        </w:rPr>
      </w:pPr>
    </w:p>
    <w:p w:rsidR="00BB7B49" w:rsidRPr="00054A0B"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Руководитель предприятия</w:t>
      </w:r>
    </w:p>
    <w:p w:rsidR="00BB7B49" w:rsidRPr="00054A0B"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(организации)                             ______________  ___________________</w:t>
      </w:r>
    </w:p>
    <w:p w:rsidR="00BB7B49" w:rsidRPr="00A46B08" w:rsidRDefault="00BB7B49" w:rsidP="00F14E0E">
      <w:pPr>
        <w:pStyle w:val="ConsPlusNonformat"/>
        <w:widowControl/>
        <w:jc w:val="both"/>
        <w:rPr>
          <w:rFonts w:ascii="Times New Roman" w:hAnsi="Times New Roman" w:cs="Times New Roman"/>
          <w:sz w:val="28"/>
          <w:szCs w:val="28"/>
          <w:vertAlign w:val="superscript"/>
        </w:rPr>
      </w:pPr>
      <w:r w:rsidRPr="00A46B08">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A46B08">
        <w:rPr>
          <w:rFonts w:ascii="Times New Roman" w:hAnsi="Times New Roman" w:cs="Times New Roman"/>
          <w:sz w:val="28"/>
          <w:szCs w:val="28"/>
          <w:vertAlign w:val="superscript"/>
        </w:rPr>
        <w:t xml:space="preserve">   (подпись)            </w:t>
      </w:r>
      <w:r>
        <w:rPr>
          <w:rFonts w:ascii="Times New Roman" w:hAnsi="Times New Roman" w:cs="Times New Roman"/>
          <w:sz w:val="28"/>
          <w:szCs w:val="28"/>
          <w:vertAlign w:val="superscript"/>
        </w:rPr>
        <w:tab/>
      </w:r>
      <w:r w:rsidRPr="00A46B08">
        <w:rPr>
          <w:rFonts w:ascii="Times New Roman" w:hAnsi="Times New Roman" w:cs="Times New Roman"/>
          <w:sz w:val="28"/>
          <w:szCs w:val="28"/>
          <w:vertAlign w:val="superscript"/>
        </w:rPr>
        <w:t xml:space="preserve"> (расшифровка подписи)</w:t>
      </w:r>
    </w:p>
    <w:p w:rsidR="00BB7B49" w:rsidRPr="00054A0B"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 xml:space="preserve">                         МП</w:t>
      </w:r>
    </w:p>
    <w:p w:rsidR="00BB7B49" w:rsidRPr="00054A0B" w:rsidRDefault="00BB7B49" w:rsidP="00F14E0E">
      <w:pPr>
        <w:pStyle w:val="ConsPlusNonformat"/>
        <w:widowControl/>
        <w:jc w:val="both"/>
        <w:rPr>
          <w:rFonts w:ascii="Times New Roman" w:hAnsi="Times New Roman" w:cs="Times New Roman"/>
          <w:sz w:val="28"/>
          <w:szCs w:val="28"/>
        </w:rPr>
      </w:pPr>
      <w:r w:rsidRPr="00054A0B">
        <w:rPr>
          <w:rFonts w:ascii="Times New Roman" w:hAnsi="Times New Roman" w:cs="Times New Roman"/>
          <w:sz w:val="28"/>
          <w:szCs w:val="28"/>
        </w:rPr>
        <w:t>__ ___________ 20_ г.</w:t>
      </w:r>
    </w:p>
    <w:p w:rsidR="00BB7B49" w:rsidRDefault="00BB7B49" w:rsidP="00F14E0E">
      <w:pPr>
        <w:pStyle w:val="ConsPlusNonformat"/>
        <w:widowControl/>
        <w:rPr>
          <w:rFonts w:ascii="Times New Roman" w:hAnsi="Times New Roman" w:cs="Times New Roman"/>
          <w:sz w:val="28"/>
          <w:szCs w:val="28"/>
        </w:rPr>
      </w:pPr>
    </w:p>
    <w:p w:rsidR="00BB7B49" w:rsidRDefault="00BB7B49" w:rsidP="00F14E0E">
      <w:pPr>
        <w:pStyle w:val="ConsPlusNonformat"/>
        <w:widowControl/>
        <w:rPr>
          <w:rFonts w:ascii="Times New Roman" w:hAnsi="Times New Roman" w:cs="Times New Roman"/>
          <w:sz w:val="28"/>
          <w:szCs w:val="28"/>
        </w:rPr>
      </w:pPr>
      <w:r>
        <w:rPr>
          <w:rFonts w:ascii="Times New Roman" w:hAnsi="Times New Roman" w:cs="Times New Roman"/>
          <w:sz w:val="28"/>
          <w:szCs w:val="28"/>
        </w:rPr>
        <w:t>Копия верна: __________</w:t>
      </w:r>
      <w:r>
        <w:rPr>
          <w:rFonts w:ascii="Times New Roman" w:hAnsi="Times New Roman" w:cs="Times New Roman"/>
          <w:sz w:val="28"/>
          <w:szCs w:val="28"/>
        </w:rPr>
        <w:tab/>
        <w:t>_______________</w:t>
      </w:r>
    </w:p>
    <w:p w:rsidR="00BB7B49" w:rsidRPr="00A46B08" w:rsidRDefault="00BB7B49" w:rsidP="00F14E0E">
      <w:pPr>
        <w:pStyle w:val="ConsPlusNonformat"/>
        <w:widowControl/>
        <w:rPr>
          <w:rFonts w:ascii="Times New Roman" w:hAnsi="Times New Roman" w:cs="Times New Roman"/>
          <w:sz w:val="28"/>
          <w:szCs w:val="28"/>
          <w:vertAlign w:val="superscript"/>
        </w:rPr>
      </w:pPr>
      <w:r w:rsidRPr="00A46B08">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A46B08">
        <w:rPr>
          <w:rFonts w:ascii="Times New Roman" w:hAnsi="Times New Roman" w:cs="Times New Roman"/>
          <w:sz w:val="28"/>
          <w:szCs w:val="28"/>
          <w:vertAlign w:val="superscript"/>
        </w:rPr>
        <w:t xml:space="preserve"> (подпись)     </w:t>
      </w:r>
      <w:r>
        <w:rPr>
          <w:rFonts w:ascii="Times New Roman" w:hAnsi="Times New Roman" w:cs="Times New Roman"/>
          <w:sz w:val="28"/>
          <w:szCs w:val="28"/>
          <w:vertAlign w:val="superscript"/>
        </w:rPr>
        <w:tab/>
      </w:r>
      <w:r w:rsidRPr="00A46B08">
        <w:rPr>
          <w:rFonts w:ascii="Times New Roman" w:hAnsi="Times New Roman" w:cs="Times New Roman"/>
          <w:sz w:val="28"/>
          <w:szCs w:val="28"/>
          <w:vertAlign w:val="superscript"/>
        </w:rPr>
        <w:t xml:space="preserve"> (расшифровка подписи) </w:t>
      </w:r>
    </w:p>
    <w:p w:rsidR="00BB7B49" w:rsidRDefault="00BB7B49" w:rsidP="00F14E0E">
      <w:pPr>
        <w:pStyle w:val="ConsPlusNonformat"/>
        <w:widowControl/>
        <w:rPr>
          <w:rFonts w:ascii="Times New Roman" w:hAnsi="Times New Roman" w:cs="Times New Roman"/>
          <w:sz w:val="28"/>
          <w:szCs w:val="28"/>
        </w:rPr>
      </w:pPr>
      <w:r>
        <w:rPr>
          <w:rFonts w:ascii="Times New Roman" w:hAnsi="Times New Roman" w:cs="Times New Roman"/>
          <w:sz w:val="28"/>
          <w:szCs w:val="28"/>
        </w:rPr>
        <w:t>подписи)</w:t>
      </w:r>
    </w:p>
    <w:p w:rsidR="00BB7B49" w:rsidRDefault="00BB7B49" w:rsidP="00F14E0E">
      <w:pPr>
        <w:pStyle w:val="ConsPlusNonformat"/>
        <w:widowControl/>
        <w:rPr>
          <w:rFonts w:ascii="Times New Roman" w:hAnsi="Times New Roman" w:cs="Times New Roman"/>
          <w:sz w:val="28"/>
          <w:szCs w:val="28"/>
        </w:rPr>
      </w:pPr>
    </w:p>
    <w:p w:rsidR="00BB7B49" w:rsidRDefault="00BB7B49" w:rsidP="00F14E0E">
      <w:pPr>
        <w:pStyle w:val="ConsPlusNonformat"/>
        <w:widowControl/>
        <w:rPr>
          <w:rFonts w:ascii="Times New Roman" w:hAnsi="Times New Roman" w:cs="Times New Roman"/>
          <w:sz w:val="28"/>
          <w:szCs w:val="28"/>
        </w:rPr>
      </w:pPr>
      <w:r>
        <w:rPr>
          <w:rFonts w:ascii="Times New Roman" w:hAnsi="Times New Roman" w:cs="Times New Roman"/>
          <w:sz w:val="28"/>
          <w:szCs w:val="28"/>
        </w:rPr>
        <w:t>__ ___________ 20_ г.</w:t>
      </w:r>
    </w:p>
    <w:p w:rsidR="00BB7B49" w:rsidRPr="00041D5E" w:rsidRDefault="00BB7B49" w:rsidP="00F14E0E">
      <w:pPr>
        <w:autoSpaceDE w:val="0"/>
        <w:autoSpaceDN w:val="0"/>
        <w:adjustRightInd w:val="0"/>
        <w:ind w:left="5610"/>
        <w:rPr>
          <w:sz w:val="24"/>
          <w:szCs w:val="24"/>
        </w:rPr>
      </w:pPr>
      <w:r>
        <w:rPr>
          <w:sz w:val="24"/>
          <w:szCs w:val="24"/>
        </w:rPr>
        <w:lastRenderedPageBreak/>
        <w:t>Приложение 3</w:t>
      </w:r>
      <w:r w:rsidRPr="00041D5E">
        <w:rPr>
          <w:sz w:val="24"/>
          <w:szCs w:val="24"/>
        </w:rPr>
        <w:br/>
        <w:t xml:space="preserve">к Положению о порядке материально-технического и организационного обеспечения подготовки и проведения муниципальных выборов, </w:t>
      </w:r>
    </w:p>
    <w:p w:rsidR="00BB7B49" w:rsidRPr="00041D5E" w:rsidRDefault="00BB7B49" w:rsidP="00F14E0E">
      <w:pPr>
        <w:autoSpaceDE w:val="0"/>
        <w:autoSpaceDN w:val="0"/>
        <w:adjustRightInd w:val="0"/>
        <w:ind w:left="5610"/>
        <w:rPr>
          <w:sz w:val="24"/>
          <w:szCs w:val="24"/>
        </w:rPr>
      </w:pPr>
      <w:r w:rsidRPr="00041D5E">
        <w:rPr>
          <w:sz w:val="24"/>
          <w:szCs w:val="24"/>
        </w:rPr>
        <w:t xml:space="preserve">местных референдумов, голосований </w:t>
      </w:r>
    </w:p>
    <w:p w:rsidR="00BB7B49" w:rsidRPr="00041D5E" w:rsidRDefault="00BB7B49" w:rsidP="00F14E0E">
      <w:pPr>
        <w:spacing w:after="240"/>
        <w:ind w:left="5610"/>
        <w:rPr>
          <w:sz w:val="24"/>
          <w:szCs w:val="24"/>
        </w:rPr>
      </w:pPr>
      <w:r w:rsidRPr="00041D5E">
        <w:rPr>
          <w:sz w:val="24"/>
          <w:szCs w:val="24"/>
        </w:rPr>
        <w:t xml:space="preserve">на территории </w:t>
      </w:r>
      <w:proofErr w:type="spellStart"/>
      <w:r>
        <w:rPr>
          <w:sz w:val="24"/>
          <w:szCs w:val="24"/>
        </w:rPr>
        <w:t>Ульчского</w:t>
      </w:r>
      <w:proofErr w:type="spellEnd"/>
      <w:r w:rsidRPr="00041D5E">
        <w:rPr>
          <w:sz w:val="24"/>
          <w:szCs w:val="24"/>
        </w:rPr>
        <w:t xml:space="preserve"> муниципального района</w:t>
      </w:r>
    </w:p>
    <w:p w:rsidR="00BB7B49" w:rsidRDefault="00BB7B49" w:rsidP="00F14E0E">
      <w:pPr>
        <w:autoSpaceDE w:val="0"/>
        <w:autoSpaceDN w:val="0"/>
        <w:adjustRightInd w:val="0"/>
        <w:jc w:val="right"/>
      </w:pPr>
    </w:p>
    <w:p w:rsidR="00BB7B49" w:rsidRDefault="00BB7B49" w:rsidP="00F14E0E">
      <w:pPr>
        <w:autoSpaceDE w:val="0"/>
        <w:autoSpaceDN w:val="0"/>
        <w:adjustRightInd w:val="0"/>
        <w:jc w:val="both"/>
      </w:pPr>
    </w:p>
    <w:p w:rsidR="00BB7B49" w:rsidRPr="00C5548F" w:rsidRDefault="00BB7B49" w:rsidP="00F14E0E">
      <w:pPr>
        <w:pStyle w:val="ConsPlusNonformat"/>
        <w:widowControl/>
        <w:jc w:val="center"/>
        <w:rPr>
          <w:rFonts w:ascii="Times New Roman" w:hAnsi="Times New Roman" w:cs="Times New Roman"/>
          <w:b/>
          <w:bCs/>
          <w:sz w:val="28"/>
          <w:szCs w:val="28"/>
        </w:rPr>
      </w:pPr>
      <w:r w:rsidRPr="00C5548F">
        <w:rPr>
          <w:rFonts w:ascii="Times New Roman" w:hAnsi="Times New Roman" w:cs="Times New Roman"/>
          <w:b/>
          <w:bCs/>
          <w:sz w:val="28"/>
          <w:szCs w:val="28"/>
        </w:rPr>
        <w:t>СПРАВКА</w:t>
      </w:r>
    </w:p>
    <w:p w:rsidR="00BB7B49" w:rsidRDefault="00BB7B49" w:rsidP="00F14E0E">
      <w:pPr>
        <w:pStyle w:val="ConsPlusNonformat"/>
        <w:widowControl/>
        <w:rPr>
          <w:rFonts w:ascii="Times New Roman" w:hAnsi="Times New Roman" w:cs="Times New Roman"/>
          <w:sz w:val="28"/>
          <w:szCs w:val="28"/>
        </w:rPr>
      </w:pPr>
    </w:p>
    <w:p w:rsidR="00BB7B49" w:rsidRDefault="00BB7B49" w:rsidP="00F14E0E">
      <w:pPr>
        <w:pStyle w:val="ConsPlusNonformat"/>
        <w:widowControl/>
        <w:tabs>
          <w:tab w:val="left" w:pos="684"/>
        </w:tabs>
        <w:jc w:val="both"/>
        <w:rPr>
          <w:rFonts w:ascii="Times New Roman" w:hAnsi="Times New Roman" w:cs="Times New Roman"/>
          <w:sz w:val="28"/>
          <w:szCs w:val="28"/>
        </w:rPr>
      </w:pPr>
      <w:r>
        <w:rPr>
          <w:rFonts w:ascii="Times New Roman" w:hAnsi="Times New Roman" w:cs="Times New Roman"/>
          <w:sz w:val="28"/>
          <w:szCs w:val="28"/>
        </w:rPr>
        <w:t xml:space="preserve">          Дана ______________________________________________________________</w:t>
      </w: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                 (указать полностью фамилию, имя, отчество освобожденного работника)</w:t>
      </w: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в том, что размер его (ее) средней заработной платы, исчисленной за фактически отработанное время (за 12 календарных месяцев), предшествующих  освобождению  от  основной  работы  для выполнения  обязанностей  члена  избирательной комиссии с правом решающего   голоса   в  период  подготовки  и  проведения  выборов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местного референдума)</w:t>
      </w: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(приказ об освобождении от __ ________200_ г. № ______), составил  ___________ рублей _____ коп</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месяц. (сумма прописью _____________________________________________________________)</w:t>
      </w: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    Справка дана для представления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_________________________________</w:t>
      </w:r>
    </w:p>
    <w:p w:rsidR="00BB7B49" w:rsidRPr="00A46B08" w:rsidRDefault="00BB7B49" w:rsidP="00F14E0E">
      <w:pPr>
        <w:pStyle w:val="ConsPlusNonformat"/>
        <w:widowControl/>
        <w:jc w:val="center"/>
        <w:rPr>
          <w:rFonts w:ascii="Times New Roman" w:hAnsi="Times New Roman" w:cs="Times New Roman"/>
          <w:sz w:val="28"/>
          <w:szCs w:val="28"/>
          <w:vertAlign w:val="superscript"/>
        </w:rPr>
      </w:pPr>
      <w:r w:rsidRPr="00A46B08">
        <w:rPr>
          <w:rFonts w:ascii="Times New Roman" w:hAnsi="Times New Roman" w:cs="Times New Roman"/>
          <w:sz w:val="28"/>
          <w:szCs w:val="28"/>
          <w:vertAlign w:val="superscript"/>
        </w:rPr>
        <w:t>(полное наименование избирательной комиссии)</w:t>
      </w:r>
    </w:p>
    <w:p w:rsidR="00BB7B49" w:rsidRDefault="00BB7B49" w:rsidP="00F14E0E">
      <w:pPr>
        <w:pStyle w:val="ConsPlusNonformat"/>
        <w:widowControl/>
        <w:jc w:val="both"/>
        <w:rPr>
          <w:rFonts w:ascii="Times New Roman" w:hAnsi="Times New Roman" w:cs="Times New Roman"/>
          <w:sz w:val="28"/>
          <w:szCs w:val="28"/>
        </w:rPr>
      </w:pP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Руководитель</w:t>
      </w: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предприятия (организации)      ____________   _________________________ </w:t>
      </w:r>
    </w:p>
    <w:p w:rsidR="00BB7B49" w:rsidRPr="00A46B08" w:rsidRDefault="00BB7B49" w:rsidP="00F14E0E">
      <w:pPr>
        <w:pStyle w:val="ConsPlusNonformat"/>
        <w:widowControl/>
        <w:jc w:val="both"/>
        <w:rPr>
          <w:rFonts w:ascii="Times New Roman" w:hAnsi="Times New Roman" w:cs="Times New Roman"/>
          <w:sz w:val="28"/>
          <w:szCs w:val="28"/>
          <w:vertAlign w:val="superscript"/>
        </w:rPr>
      </w:pPr>
      <w:proofErr w:type="gramStart"/>
      <w:r w:rsidRPr="00A46B08">
        <w:rPr>
          <w:rFonts w:ascii="Times New Roman" w:hAnsi="Times New Roman" w:cs="Times New Roman"/>
          <w:sz w:val="28"/>
          <w:szCs w:val="28"/>
          <w:vertAlign w:val="superscript"/>
        </w:rPr>
        <w:t xml:space="preserve">(полное наименование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A46B08">
        <w:rPr>
          <w:rFonts w:ascii="Times New Roman" w:hAnsi="Times New Roman" w:cs="Times New Roman"/>
          <w:sz w:val="28"/>
          <w:szCs w:val="28"/>
          <w:vertAlign w:val="superscript"/>
        </w:rPr>
        <w:t xml:space="preserve">       (подпись)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A46B08">
        <w:rPr>
          <w:rFonts w:ascii="Times New Roman" w:hAnsi="Times New Roman" w:cs="Times New Roman"/>
          <w:sz w:val="28"/>
          <w:szCs w:val="28"/>
          <w:vertAlign w:val="superscript"/>
        </w:rPr>
        <w:t xml:space="preserve">   (расшифровка подписи)</w:t>
      </w:r>
      <w:proofErr w:type="gramEnd"/>
    </w:p>
    <w:p w:rsidR="00BB7B49" w:rsidRPr="00A46B08" w:rsidRDefault="00BB7B49" w:rsidP="00F14E0E">
      <w:pPr>
        <w:pStyle w:val="ConsPlusNonformat"/>
        <w:widowControl/>
        <w:jc w:val="both"/>
        <w:rPr>
          <w:rFonts w:ascii="Times New Roman" w:hAnsi="Times New Roman" w:cs="Times New Roman"/>
          <w:sz w:val="28"/>
          <w:szCs w:val="28"/>
          <w:vertAlign w:val="superscript"/>
        </w:rPr>
      </w:pPr>
      <w:r w:rsidRPr="00A46B08">
        <w:rPr>
          <w:rFonts w:ascii="Times New Roman" w:hAnsi="Times New Roman" w:cs="Times New Roman"/>
          <w:sz w:val="28"/>
          <w:szCs w:val="28"/>
          <w:vertAlign w:val="superscript"/>
        </w:rPr>
        <w:t>предприятия (организации)</w:t>
      </w:r>
    </w:p>
    <w:p w:rsidR="00BB7B49" w:rsidRDefault="00BB7B49" w:rsidP="00F14E0E">
      <w:pPr>
        <w:pStyle w:val="ConsPlusNonformat"/>
        <w:widowControl/>
        <w:jc w:val="both"/>
        <w:rPr>
          <w:rFonts w:ascii="Times New Roman" w:hAnsi="Times New Roman" w:cs="Times New Roman"/>
          <w:sz w:val="28"/>
          <w:szCs w:val="28"/>
        </w:rPr>
      </w:pP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                          МП</w:t>
      </w:r>
    </w:p>
    <w:p w:rsidR="00BB7B49" w:rsidRDefault="00BB7B49" w:rsidP="00F14E0E">
      <w:pPr>
        <w:pStyle w:val="ConsPlusNonformat"/>
        <w:widowControl/>
        <w:jc w:val="both"/>
        <w:rPr>
          <w:rFonts w:ascii="Times New Roman" w:hAnsi="Times New Roman" w:cs="Times New Roman"/>
          <w:sz w:val="28"/>
          <w:szCs w:val="28"/>
        </w:rPr>
      </w:pP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Главный бухгалтер                  ___________   _______________________</w:t>
      </w: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предприятия (организации)        </w:t>
      </w:r>
      <w:r w:rsidRPr="00A46B08">
        <w:rPr>
          <w:rFonts w:ascii="Times New Roman" w:hAnsi="Times New Roman" w:cs="Times New Roman"/>
          <w:sz w:val="28"/>
          <w:szCs w:val="28"/>
          <w:vertAlign w:val="superscript"/>
        </w:rPr>
        <w:t xml:space="preserve">(подпись)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A46B08">
        <w:rPr>
          <w:rFonts w:ascii="Times New Roman" w:hAnsi="Times New Roman" w:cs="Times New Roman"/>
          <w:sz w:val="28"/>
          <w:szCs w:val="28"/>
          <w:vertAlign w:val="superscript"/>
        </w:rPr>
        <w:t xml:space="preserve"> (расшифровка подписи)</w:t>
      </w:r>
    </w:p>
    <w:p w:rsidR="00BB7B49" w:rsidRDefault="00BB7B49" w:rsidP="00F14E0E">
      <w:pPr>
        <w:pStyle w:val="ConsPlusNonformat"/>
        <w:widowControl/>
        <w:jc w:val="both"/>
        <w:rPr>
          <w:rFonts w:ascii="Times New Roman" w:hAnsi="Times New Roman" w:cs="Times New Roman"/>
          <w:sz w:val="28"/>
          <w:szCs w:val="28"/>
        </w:rPr>
      </w:pP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__  ___________ 20_ г.</w:t>
      </w:r>
    </w:p>
    <w:p w:rsidR="00BB7B49" w:rsidRDefault="00BB7B49" w:rsidP="00F14E0E">
      <w:pPr>
        <w:pStyle w:val="ConsPlusNonformat"/>
        <w:widowControl/>
        <w:jc w:val="both"/>
        <w:rPr>
          <w:rFonts w:cs="Times New Roman"/>
          <w:sz w:val="28"/>
          <w:szCs w:val="28"/>
        </w:rPr>
      </w:pPr>
    </w:p>
    <w:p w:rsidR="00BB7B49" w:rsidRDefault="00BB7B49" w:rsidP="00F14E0E">
      <w:pPr>
        <w:pStyle w:val="ConsPlusNonformat"/>
        <w:widowControl/>
        <w:rPr>
          <w:rFonts w:cs="Times New Roman"/>
          <w:sz w:val="28"/>
          <w:szCs w:val="28"/>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Default="00BB7B49" w:rsidP="00F14E0E">
      <w:pPr>
        <w:autoSpaceDE w:val="0"/>
        <w:autoSpaceDN w:val="0"/>
        <w:adjustRightInd w:val="0"/>
        <w:ind w:left="5610"/>
        <w:rPr>
          <w:sz w:val="24"/>
          <w:szCs w:val="24"/>
        </w:rPr>
      </w:pPr>
    </w:p>
    <w:p w:rsidR="00BB7B49" w:rsidRPr="00041D5E" w:rsidRDefault="00BB7B49" w:rsidP="00F14E0E">
      <w:pPr>
        <w:autoSpaceDE w:val="0"/>
        <w:autoSpaceDN w:val="0"/>
        <w:adjustRightInd w:val="0"/>
        <w:ind w:left="5610"/>
        <w:rPr>
          <w:sz w:val="24"/>
          <w:szCs w:val="24"/>
        </w:rPr>
      </w:pPr>
      <w:r>
        <w:rPr>
          <w:sz w:val="24"/>
          <w:szCs w:val="24"/>
        </w:rPr>
        <w:lastRenderedPageBreak/>
        <w:t>Приложение 4</w:t>
      </w:r>
      <w:r w:rsidRPr="00041D5E">
        <w:rPr>
          <w:sz w:val="24"/>
          <w:szCs w:val="24"/>
        </w:rPr>
        <w:br/>
        <w:t xml:space="preserve">к Положению о порядке материально-технического и организационного обеспечения подготовки и проведения муниципальных выборов, </w:t>
      </w:r>
    </w:p>
    <w:p w:rsidR="00BB7B49" w:rsidRPr="00041D5E" w:rsidRDefault="00BB7B49" w:rsidP="00F14E0E">
      <w:pPr>
        <w:autoSpaceDE w:val="0"/>
        <w:autoSpaceDN w:val="0"/>
        <w:adjustRightInd w:val="0"/>
        <w:ind w:left="5610"/>
        <w:rPr>
          <w:sz w:val="24"/>
          <w:szCs w:val="24"/>
        </w:rPr>
      </w:pPr>
      <w:r w:rsidRPr="00041D5E">
        <w:rPr>
          <w:sz w:val="24"/>
          <w:szCs w:val="24"/>
        </w:rPr>
        <w:t xml:space="preserve">местных референдумов, голосований </w:t>
      </w:r>
    </w:p>
    <w:p w:rsidR="00BB7B49" w:rsidRPr="00041D5E" w:rsidRDefault="00BB7B49" w:rsidP="00F14E0E">
      <w:pPr>
        <w:spacing w:after="240"/>
        <w:ind w:left="5610"/>
        <w:rPr>
          <w:sz w:val="24"/>
          <w:szCs w:val="24"/>
        </w:rPr>
      </w:pPr>
      <w:r w:rsidRPr="00041D5E">
        <w:rPr>
          <w:sz w:val="24"/>
          <w:szCs w:val="24"/>
        </w:rPr>
        <w:t xml:space="preserve">на территории </w:t>
      </w:r>
      <w:proofErr w:type="spellStart"/>
      <w:r>
        <w:rPr>
          <w:sz w:val="24"/>
          <w:szCs w:val="24"/>
        </w:rPr>
        <w:t>Ульчского</w:t>
      </w:r>
      <w:proofErr w:type="spellEnd"/>
      <w:r w:rsidRPr="00041D5E">
        <w:rPr>
          <w:sz w:val="24"/>
          <w:szCs w:val="24"/>
        </w:rPr>
        <w:t xml:space="preserve"> муниципального района</w:t>
      </w:r>
    </w:p>
    <w:p w:rsidR="00BB7B49" w:rsidRDefault="00BB7B49" w:rsidP="00F14E0E">
      <w:pPr>
        <w:pStyle w:val="2"/>
        <w:tabs>
          <w:tab w:val="left" w:pos="855"/>
        </w:tabs>
      </w:pPr>
    </w:p>
    <w:p w:rsidR="00BB7B49" w:rsidRDefault="00BB7B49" w:rsidP="00F14E0E">
      <w:pPr>
        <w:pStyle w:val="ConsPlusNonformat"/>
        <w:widowControl/>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Утвержден решением от __ _____________ 20_ г. №_____ __________________________________________________________________ </w:t>
      </w:r>
    </w:p>
    <w:p w:rsidR="00BB7B49" w:rsidRDefault="00BB7B49" w:rsidP="00F14E0E">
      <w:pPr>
        <w:pStyle w:val="ConsPlusNonformat"/>
        <w:widowControl/>
        <w:spacing w:line="320" w:lineRule="exact"/>
        <w:jc w:val="center"/>
        <w:rPr>
          <w:rFonts w:ascii="Times New Roman" w:hAnsi="Times New Roman" w:cs="Times New Roman"/>
          <w:sz w:val="28"/>
          <w:szCs w:val="28"/>
        </w:rPr>
      </w:pPr>
      <w:r>
        <w:rPr>
          <w:rFonts w:ascii="Times New Roman" w:hAnsi="Times New Roman" w:cs="Times New Roman"/>
          <w:sz w:val="28"/>
          <w:szCs w:val="28"/>
        </w:rPr>
        <w:t>(полное наименование избирательной  комиссии, номер  участковой избирательной комиссии)</w:t>
      </w:r>
    </w:p>
    <w:p w:rsidR="00BB7B49" w:rsidRDefault="00BB7B49" w:rsidP="00F14E0E">
      <w:pPr>
        <w:pStyle w:val="ConsPlusNonformat"/>
        <w:widowControl/>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ГРАФИК РАБОТЫ</w:t>
      </w:r>
    </w:p>
    <w:p w:rsidR="00BB7B49" w:rsidRDefault="00BB7B49" w:rsidP="00F14E0E">
      <w:pPr>
        <w:pStyle w:val="ConsPlusNonformat"/>
        <w:widowControl/>
        <w:spacing w:line="320" w:lineRule="exact"/>
        <w:jc w:val="both"/>
        <w:rPr>
          <w:rFonts w:ascii="Times New Roman" w:hAnsi="Times New Roman" w:cs="Times New Roman"/>
          <w:sz w:val="28"/>
          <w:szCs w:val="28"/>
        </w:rPr>
      </w:pPr>
      <w:r>
        <w:rPr>
          <w:rFonts w:ascii="Times New Roman" w:hAnsi="Times New Roman" w:cs="Times New Roman"/>
          <w:sz w:val="28"/>
          <w:szCs w:val="28"/>
        </w:rPr>
        <w:t>членов ________________________________________________________________</w:t>
      </w:r>
    </w:p>
    <w:p w:rsidR="00BB7B49" w:rsidRDefault="00BB7B49" w:rsidP="00F14E0E">
      <w:pPr>
        <w:pStyle w:val="ConsPlusNonformat"/>
        <w:widowControl/>
        <w:spacing w:line="320" w:lineRule="exact"/>
        <w:ind w:firstLine="709"/>
        <w:jc w:val="center"/>
        <w:rPr>
          <w:rFonts w:ascii="Times New Roman" w:hAnsi="Times New Roman" w:cs="Times New Roman"/>
          <w:sz w:val="28"/>
          <w:szCs w:val="28"/>
        </w:rPr>
      </w:pPr>
      <w:r>
        <w:rPr>
          <w:rFonts w:ascii="Times New Roman" w:hAnsi="Times New Roman" w:cs="Times New Roman"/>
          <w:sz w:val="28"/>
          <w:szCs w:val="28"/>
        </w:rPr>
        <w:t>(полное наименование избирательной комиссии, номер участковой избирательной комиссии)</w:t>
      </w:r>
    </w:p>
    <w:p w:rsidR="00BB7B49" w:rsidRDefault="00BB7B49" w:rsidP="00F14E0E">
      <w:pPr>
        <w:pStyle w:val="ConsPlusNonformat"/>
        <w:widowControl/>
        <w:spacing w:line="320" w:lineRule="exact"/>
        <w:jc w:val="both"/>
        <w:rPr>
          <w:rFonts w:ascii="Times New Roman" w:hAnsi="Times New Roman" w:cs="Times New Roman"/>
          <w:sz w:val="28"/>
          <w:szCs w:val="28"/>
        </w:rPr>
      </w:pPr>
      <w:r>
        <w:rPr>
          <w:rFonts w:ascii="Times New Roman" w:hAnsi="Times New Roman" w:cs="Times New Roman"/>
          <w:sz w:val="28"/>
          <w:szCs w:val="28"/>
        </w:rPr>
        <w:t xml:space="preserve">с правом решающего голоса, </w:t>
      </w:r>
      <w:proofErr w:type="gramStart"/>
      <w:r>
        <w:rPr>
          <w:rFonts w:ascii="Times New Roman" w:hAnsi="Times New Roman" w:cs="Times New Roman"/>
          <w:sz w:val="28"/>
          <w:szCs w:val="28"/>
        </w:rPr>
        <w:t>работающих</w:t>
      </w:r>
      <w:proofErr w:type="gramEnd"/>
      <w:r>
        <w:rPr>
          <w:rFonts w:ascii="Times New Roman" w:hAnsi="Times New Roman" w:cs="Times New Roman"/>
          <w:sz w:val="28"/>
          <w:szCs w:val="28"/>
        </w:rPr>
        <w:t xml:space="preserve"> в комиссии не на постоянной (штатной) основе на _____________ 20_ года</w:t>
      </w:r>
    </w:p>
    <w:p w:rsidR="00BB7B49" w:rsidRDefault="00BB7B49" w:rsidP="00F14E0E">
      <w:pPr>
        <w:pStyle w:val="ConsPlusNonformat"/>
        <w:widowControl/>
        <w:spacing w:line="320" w:lineRule="exact"/>
        <w:ind w:firstLine="709"/>
        <w:jc w:val="both"/>
        <w:rPr>
          <w:rFonts w:ascii="Times New Roman" w:hAnsi="Times New Roman" w:cs="Times New Roman"/>
          <w:sz w:val="28"/>
          <w:szCs w:val="28"/>
        </w:rPr>
      </w:pPr>
      <w:r>
        <w:rPr>
          <w:rFonts w:ascii="Times New Roman" w:hAnsi="Times New Roman" w:cs="Times New Roman"/>
          <w:sz w:val="28"/>
          <w:szCs w:val="28"/>
        </w:rPr>
        <w:t xml:space="preserve">        (указать месяц)</w:t>
      </w:r>
    </w:p>
    <w:p w:rsidR="00BB7B49" w:rsidRDefault="00BB7B49" w:rsidP="00F14E0E">
      <w:pPr>
        <w:autoSpaceDE w:val="0"/>
        <w:autoSpaceDN w:val="0"/>
        <w:adjustRightInd w:val="0"/>
        <w:jc w:val="both"/>
      </w:pPr>
    </w:p>
    <w:tbl>
      <w:tblPr>
        <w:tblW w:w="5000" w:type="pct"/>
        <w:tblInd w:w="2" w:type="dxa"/>
        <w:tblCellMar>
          <w:left w:w="70" w:type="dxa"/>
          <w:right w:w="70" w:type="dxa"/>
        </w:tblCellMar>
        <w:tblLook w:val="0000"/>
      </w:tblPr>
      <w:tblGrid>
        <w:gridCol w:w="1125"/>
        <w:gridCol w:w="1313"/>
        <w:gridCol w:w="1126"/>
        <w:gridCol w:w="1126"/>
        <w:gridCol w:w="1126"/>
        <w:gridCol w:w="1126"/>
        <w:gridCol w:w="1126"/>
        <w:gridCol w:w="1313"/>
      </w:tblGrid>
      <w:tr w:rsidR="00BB7B49">
        <w:trPr>
          <w:cantSplit/>
          <w:trHeight w:val="240"/>
        </w:trPr>
        <w:tc>
          <w:tcPr>
            <w:tcW w:w="600" w:type="pct"/>
            <w:vMerge w:val="restart"/>
            <w:tcBorders>
              <w:top w:val="single" w:sz="6" w:space="0" w:color="auto"/>
              <w:left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Число месяца</w:t>
            </w:r>
          </w:p>
        </w:tc>
        <w:tc>
          <w:tcPr>
            <w:tcW w:w="4400" w:type="pct"/>
            <w:gridSpan w:val="7"/>
            <w:tcBorders>
              <w:top w:val="single" w:sz="6" w:space="0" w:color="auto"/>
              <w:left w:val="single" w:sz="6" w:space="0" w:color="auto"/>
              <w:bottom w:val="single" w:sz="6" w:space="0" w:color="auto"/>
              <w:right w:val="single" w:sz="6" w:space="0" w:color="auto"/>
            </w:tcBorders>
          </w:tcPr>
          <w:p w:rsidR="00BB7B49" w:rsidRDefault="00BB7B49" w:rsidP="008578CA">
            <w:pPr>
              <w:pStyle w:val="ConsPlusNonformat"/>
              <w:widowControl/>
              <w:spacing w:line="320" w:lineRule="exact"/>
              <w:jc w:val="both"/>
              <w:rPr>
                <w:rFonts w:ascii="Times New Roman" w:hAnsi="Times New Roman" w:cs="Times New Roman"/>
                <w:sz w:val="28"/>
                <w:szCs w:val="28"/>
              </w:rPr>
            </w:pPr>
            <w:r>
              <w:rPr>
                <w:rFonts w:ascii="Times New Roman" w:hAnsi="Times New Roman" w:cs="Times New Roman"/>
                <w:sz w:val="28"/>
                <w:szCs w:val="28"/>
              </w:rPr>
              <w:t>Количество часов работы членов избирательной комиссии правом решающего голоса, работающего в комиссии не на постоянной (штатной) основе</w:t>
            </w:r>
          </w:p>
          <w:p w:rsidR="00BB7B49" w:rsidRDefault="00BB7B49" w:rsidP="008578CA">
            <w:pPr>
              <w:pStyle w:val="ConsPlusCell"/>
              <w:widowControl/>
              <w:jc w:val="both"/>
              <w:rPr>
                <w:rFonts w:ascii="Times New Roman" w:hAnsi="Times New Roman" w:cs="Times New Roman"/>
                <w:sz w:val="28"/>
                <w:szCs w:val="28"/>
              </w:rPr>
            </w:pPr>
          </w:p>
        </w:tc>
      </w:tr>
      <w:tr w:rsidR="00BB7B49">
        <w:trPr>
          <w:cantSplit/>
          <w:trHeight w:val="240"/>
        </w:trPr>
        <w:tc>
          <w:tcPr>
            <w:tcW w:w="600" w:type="pct"/>
            <w:vMerge/>
            <w:tcBorders>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r>
      <w:tr w:rsidR="00BB7B49">
        <w:trPr>
          <w:cantSplit/>
          <w:trHeight w:val="240"/>
        </w:trPr>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1   </w:t>
            </w: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2  </w:t>
            </w: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3  </w:t>
            </w: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4  </w:t>
            </w: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5  </w:t>
            </w: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6  </w:t>
            </w: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7  </w:t>
            </w:r>
          </w:p>
        </w:tc>
      </w:tr>
      <w:tr w:rsidR="00BB7B49">
        <w:trPr>
          <w:cantSplit/>
          <w:trHeight w:val="240"/>
        </w:trPr>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1   </w:t>
            </w: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r>
      <w:tr w:rsidR="00BB7B49">
        <w:trPr>
          <w:cantSplit/>
          <w:trHeight w:val="240"/>
        </w:trPr>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2   </w:t>
            </w: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r>
      <w:tr w:rsidR="00BB7B49">
        <w:trPr>
          <w:cantSplit/>
          <w:trHeight w:val="240"/>
        </w:trPr>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3   </w:t>
            </w: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r>
      <w:tr w:rsidR="00BB7B49">
        <w:trPr>
          <w:cantSplit/>
          <w:trHeight w:val="240"/>
        </w:trPr>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4   </w:t>
            </w: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r>
      <w:tr w:rsidR="00BB7B49">
        <w:trPr>
          <w:cantSplit/>
          <w:trHeight w:val="240"/>
        </w:trPr>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5   </w:t>
            </w: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r>
      <w:tr w:rsidR="00BB7B49">
        <w:trPr>
          <w:cantSplit/>
          <w:trHeight w:val="240"/>
        </w:trPr>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И т.д.</w:t>
            </w: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r>
      <w:tr w:rsidR="00BB7B49">
        <w:trPr>
          <w:cantSplit/>
          <w:trHeight w:val="240"/>
        </w:trPr>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31   </w:t>
            </w: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r>
      <w:tr w:rsidR="00BB7B49">
        <w:trPr>
          <w:cantSplit/>
          <w:trHeight w:val="360"/>
        </w:trPr>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r>
              <w:rPr>
                <w:rFonts w:ascii="Times New Roman" w:hAnsi="Times New Roman" w:cs="Times New Roman"/>
                <w:sz w:val="28"/>
                <w:szCs w:val="28"/>
              </w:rPr>
              <w:t xml:space="preserve">ВСЕГО  </w:t>
            </w:r>
            <w:r>
              <w:rPr>
                <w:rFonts w:ascii="Times New Roman" w:hAnsi="Times New Roman" w:cs="Times New Roman"/>
                <w:sz w:val="28"/>
                <w:szCs w:val="28"/>
              </w:rPr>
              <w:br/>
              <w:t>ЧАСОВ</w:t>
            </w: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6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c>
          <w:tcPr>
            <w:tcW w:w="700"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jc w:val="both"/>
              <w:rPr>
                <w:rFonts w:ascii="Times New Roman" w:hAnsi="Times New Roman" w:cs="Times New Roman"/>
                <w:sz w:val="28"/>
                <w:szCs w:val="28"/>
              </w:rPr>
            </w:pPr>
          </w:p>
        </w:tc>
      </w:tr>
    </w:tbl>
    <w:p w:rsidR="00BB7B49" w:rsidRDefault="00BB7B49" w:rsidP="00F14E0E">
      <w:pPr>
        <w:autoSpaceDE w:val="0"/>
        <w:autoSpaceDN w:val="0"/>
        <w:adjustRightInd w:val="0"/>
        <w:jc w:val="both"/>
      </w:pPr>
    </w:p>
    <w:p w:rsidR="00BB7B49" w:rsidRDefault="00BB7B49" w:rsidP="00F14E0E">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xml:space="preserve">    Секретарь избирательной комиссии   ___________  ___________________</w:t>
      </w:r>
    </w:p>
    <w:p w:rsidR="00BB7B49" w:rsidRPr="003A6B4D" w:rsidRDefault="00BB7B49" w:rsidP="00F14E0E">
      <w:pPr>
        <w:pStyle w:val="ConsPlusNonformat"/>
        <w:widowControl/>
        <w:jc w:val="both"/>
        <w:rPr>
          <w:rFonts w:ascii="Times New Roman" w:hAnsi="Times New Roman" w:cs="Times New Roman"/>
          <w:sz w:val="28"/>
          <w:szCs w:val="28"/>
          <w:vertAlign w:val="superscript"/>
        </w:rPr>
      </w:pPr>
      <w:r w:rsidRPr="003A6B4D">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3A6B4D">
        <w:rPr>
          <w:rFonts w:ascii="Times New Roman" w:hAnsi="Times New Roman" w:cs="Times New Roman"/>
          <w:sz w:val="28"/>
          <w:szCs w:val="28"/>
          <w:vertAlign w:val="superscript"/>
        </w:rPr>
        <w:t xml:space="preserve">    (подпись)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3A6B4D">
        <w:rPr>
          <w:rFonts w:ascii="Times New Roman" w:hAnsi="Times New Roman" w:cs="Times New Roman"/>
          <w:sz w:val="28"/>
          <w:szCs w:val="28"/>
          <w:vertAlign w:val="superscript"/>
        </w:rPr>
        <w:t>(расшифровка  подписи)</w:t>
      </w:r>
    </w:p>
    <w:p w:rsidR="00BB7B49" w:rsidRPr="00041D5E" w:rsidRDefault="00BB7B49" w:rsidP="00F14E0E">
      <w:pPr>
        <w:autoSpaceDE w:val="0"/>
        <w:autoSpaceDN w:val="0"/>
        <w:adjustRightInd w:val="0"/>
        <w:ind w:left="5610"/>
        <w:rPr>
          <w:sz w:val="24"/>
          <w:szCs w:val="24"/>
        </w:rPr>
      </w:pPr>
      <w:r>
        <w:rPr>
          <w:sz w:val="24"/>
          <w:szCs w:val="24"/>
        </w:rPr>
        <w:lastRenderedPageBreak/>
        <w:t>Приложение 5</w:t>
      </w:r>
      <w:r w:rsidRPr="00041D5E">
        <w:rPr>
          <w:sz w:val="24"/>
          <w:szCs w:val="24"/>
        </w:rPr>
        <w:br/>
        <w:t xml:space="preserve">к Положению о порядке материально-технического и организационного обеспечения подготовки и проведения муниципальных выборов, </w:t>
      </w:r>
    </w:p>
    <w:p w:rsidR="00BB7B49" w:rsidRPr="00041D5E" w:rsidRDefault="00BB7B49" w:rsidP="00F14E0E">
      <w:pPr>
        <w:autoSpaceDE w:val="0"/>
        <w:autoSpaceDN w:val="0"/>
        <w:adjustRightInd w:val="0"/>
        <w:ind w:left="5610"/>
        <w:rPr>
          <w:sz w:val="24"/>
          <w:szCs w:val="24"/>
        </w:rPr>
      </w:pPr>
      <w:r w:rsidRPr="00041D5E">
        <w:rPr>
          <w:sz w:val="24"/>
          <w:szCs w:val="24"/>
        </w:rPr>
        <w:t xml:space="preserve">местных референдумов, голосований </w:t>
      </w:r>
    </w:p>
    <w:p w:rsidR="00BB7B49" w:rsidRPr="00041D5E" w:rsidRDefault="00BB7B49" w:rsidP="00F14E0E">
      <w:pPr>
        <w:spacing w:after="240"/>
        <w:ind w:left="5610"/>
        <w:rPr>
          <w:sz w:val="24"/>
          <w:szCs w:val="24"/>
        </w:rPr>
      </w:pPr>
      <w:r w:rsidRPr="00041D5E">
        <w:rPr>
          <w:sz w:val="24"/>
          <w:szCs w:val="24"/>
        </w:rPr>
        <w:t xml:space="preserve">на территории </w:t>
      </w:r>
      <w:proofErr w:type="spellStart"/>
      <w:r>
        <w:rPr>
          <w:sz w:val="24"/>
          <w:szCs w:val="24"/>
        </w:rPr>
        <w:t>Ульчского</w:t>
      </w:r>
      <w:proofErr w:type="spellEnd"/>
      <w:r w:rsidRPr="00041D5E">
        <w:rPr>
          <w:sz w:val="24"/>
          <w:szCs w:val="24"/>
        </w:rPr>
        <w:t xml:space="preserve"> муниципального района</w:t>
      </w:r>
    </w:p>
    <w:p w:rsidR="00BB7B49" w:rsidRDefault="00BB7B49" w:rsidP="00F14E0E">
      <w:pPr>
        <w:pStyle w:val="2"/>
        <w:tabs>
          <w:tab w:val="left" w:pos="855"/>
        </w:tabs>
        <w:ind w:left="4488"/>
      </w:pPr>
      <w:r>
        <w:t xml:space="preserve">                                                                            УТВЕРЖДАЮ                                                  Председатель избирательной     комиссии  ________________________________  </w:t>
      </w:r>
    </w:p>
    <w:p w:rsidR="00BB7B49" w:rsidRDefault="00BB7B49" w:rsidP="003A6B4D">
      <w:pPr>
        <w:pStyle w:val="2"/>
        <w:tabs>
          <w:tab w:val="left" w:pos="855"/>
        </w:tabs>
        <w:ind w:left="4395" w:firstLine="0"/>
        <w:rPr>
          <w:vertAlign w:val="superscript"/>
        </w:rPr>
      </w:pPr>
      <w:r w:rsidRPr="003A6B4D">
        <w:rPr>
          <w:vertAlign w:val="superscript"/>
        </w:rPr>
        <w:t>(полное наименование избирательной комиссии номер участковой комиссии)</w:t>
      </w:r>
    </w:p>
    <w:p w:rsidR="00BB7B49" w:rsidRPr="003A6B4D" w:rsidRDefault="00BB7B49" w:rsidP="00F14E0E">
      <w:pPr>
        <w:pStyle w:val="2"/>
        <w:tabs>
          <w:tab w:val="left" w:pos="855"/>
        </w:tabs>
        <w:ind w:left="4488"/>
        <w:rPr>
          <w:vertAlign w:val="superscript"/>
        </w:rPr>
      </w:pPr>
      <w:r>
        <w:t xml:space="preserve"> </w:t>
      </w:r>
      <w:r>
        <w:br/>
        <w:t>_________________________________</w:t>
      </w:r>
      <w:r>
        <w:br/>
      </w:r>
      <w:r w:rsidRPr="003A6B4D">
        <w:rPr>
          <w:vertAlign w:val="superscript"/>
        </w:rPr>
        <w:t>(подпись, расшифровка подписи)</w:t>
      </w:r>
    </w:p>
    <w:p w:rsidR="00BB7B49" w:rsidRDefault="00BB7B49" w:rsidP="00F14E0E">
      <w:pPr>
        <w:pStyle w:val="2"/>
        <w:tabs>
          <w:tab w:val="left" w:pos="855"/>
        </w:tabs>
        <w:ind w:firstLine="0"/>
        <w:jc w:val="center"/>
      </w:pPr>
    </w:p>
    <w:p w:rsidR="00BB7B49" w:rsidRDefault="00BB7B49" w:rsidP="00F14E0E">
      <w:pPr>
        <w:pStyle w:val="2"/>
        <w:tabs>
          <w:tab w:val="left" w:pos="0"/>
        </w:tabs>
        <w:ind w:firstLine="0"/>
        <w:jc w:val="center"/>
        <w:rPr>
          <w:b/>
          <w:bCs/>
        </w:rPr>
      </w:pPr>
      <w:r>
        <w:rPr>
          <w:b/>
          <w:bCs/>
        </w:rPr>
        <w:t>ТАБЕЛЬ</w:t>
      </w:r>
    </w:p>
    <w:p w:rsidR="00BB7B49" w:rsidRPr="003A6B4D" w:rsidRDefault="00BB7B49" w:rsidP="00F14E0E">
      <w:pPr>
        <w:pStyle w:val="2"/>
        <w:tabs>
          <w:tab w:val="left" w:pos="0"/>
        </w:tabs>
        <w:ind w:firstLine="0"/>
        <w:jc w:val="center"/>
        <w:rPr>
          <w:vertAlign w:val="superscript"/>
        </w:rPr>
      </w:pPr>
      <w:r>
        <w:rPr>
          <w:b/>
          <w:bCs/>
        </w:rPr>
        <w:t>учета рабочего времени</w:t>
      </w:r>
      <w:r>
        <w:t xml:space="preserve">        __________________________________________________________________           </w:t>
      </w:r>
      <w:r w:rsidRPr="003A6B4D">
        <w:rPr>
          <w:vertAlign w:val="superscript"/>
        </w:rPr>
        <w:t xml:space="preserve">(полное наименование избирательной комиссии, номер участковой избирательной комиссии) </w:t>
      </w:r>
    </w:p>
    <w:p w:rsidR="00BB7B49" w:rsidRDefault="00BB7B49" w:rsidP="00F14E0E">
      <w:pPr>
        <w:pStyle w:val="2"/>
        <w:tabs>
          <w:tab w:val="left" w:pos="0"/>
        </w:tabs>
        <w:ind w:firstLine="0"/>
      </w:pPr>
      <w:r>
        <w:t xml:space="preserve">с правом решающего голоса, </w:t>
      </w:r>
      <w:proofErr w:type="gramStart"/>
      <w:r>
        <w:t>работавшими</w:t>
      </w:r>
      <w:proofErr w:type="gramEnd"/>
      <w:r>
        <w:t xml:space="preserve"> в комиссии не на постоянной (штатной) основе  за ________________20_ года  (указать месяц)</w:t>
      </w:r>
    </w:p>
    <w:p w:rsidR="00BB7B49" w:rsidRDefault="00BB7B49" w:rsidP="00F14E0E">
      <w:pPr>
        <w:pStyle w:val="2"/>
        <w:tabs>
          <w:tab w:val="left" w:pos="0"/>
        </w:tabs>
        <w:ind w:firstLine="0"/>
      </w:pPr>
    </w:p>
    <w:tbl>
      <w:tblPr>
        <w:tblW w:w="5000" w:type="pct"/>
        <w:tblInd w:w="2" w:type="dxa"/>
        <w:tblCellMar>
          <w:left w:w="70" w:type="dxa"/>
          <w:right w:w="70" w:type="dxa"/>
        </w:tblCellMar>
        <w:tblLook w:val="0000"/>
      </w:tblPr>
      <w:tblGrid>
        <w:gridCol w:w="2030"/>
        <w:gridCol w:w="1031"/>
        <w:gridCol w:w="1057"/>
        <w:gridCol w:w="1057"/>
        <w:gridCol w:w="1057"/>
        <w:gridCol w:w="1090"/>
        <w:gridCol w:w="1098"/>
        <w:gridCol w:w="961"/>
      </w:tblGrid>
      <w:tr w:rsidR="00BB7B49">
        <w:trPr>
          <w:cantSplit/>
          <w:trHeight w:val="240"/>
        </w:trPr>
        <w:tc>
          <w:tcPr>
            <w:tcW w:w="1057" w:type="pct"/>
            <w:vMerge w:val="restart"/>
            <w:tcBorders>
              <w:top w:val="single" w:sz="6" w:space="0" w:color="auto"/>
              <w:left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r>
              <w:rPr>
                <w:rFonts w:ascii="Times New Roman" w:hAnsi="Times New Roman" w:cs="Times New Roman"/>
                <w:sz w:val="28"/>
                <w:szCs w:val="28"/>
              </w:rPr>
              <w:t>Число месяца</w:t>
            </w:r>
          </w:p>
        </w:tc>
        <w:tc>
          <w:tcPr>
            <w:tcW w:w="3943" w:type="pct"/>
            <w:gridSpan w:val="7"/>
            <w:tcBorders>
              <w:top w:val="single" w:sz="6" w:space="0" w:color="auto"/>
              <w:left w:val="single" w:sz="6" w:space="0" w:color="auto"/>
              <w:bottom w:val="single" w:sz="6" w:space="0" w:color="auto"/>
              <w:right w:val="single" w:sz="6" w:space="0" w:color="auto"/>
            </w:tcBorders>
          </w:tcPr>
          <w:p w:rsidR="00BB7B49" w:rsidRDefault="00BB7B49" w:rsidP="008578CA">
            <w:pPr>
              <w:pStyle w:val="ConsPlusNonformat"/>
              <w:widowControl/>
              <w:spacing w:line="320" w:lineRule="exact"/>
              <w:jc w:val="center"/>
              <w:rPr>
                <w:rFonts w:ascii="Times New Roman" w:hAnsi="Times New Roman" w:cs="Times New Roman"/>
                <w:sz w:val="28"/>
                <w:szCs w:val="28"/>
              </w:rPr>
            </w:pPr>
            <w:r>
              <w:rPr>
                <w:rFonts w:ascii="Times New Roman" w:hAnsi="Times New Roman" w:cs="Times New Roman"/>
                <w:sz w:val="28"/>
                <w:szCs w:val="28"/>
              </w:rPr>
              <w:t>Количество часов работы членов избирательной комиссии с правом решающего голоса, работающего в комиссии не на постоянной (штатной) основе</w:t>
            </w:r>
          </w:p>
          <w:p w:rsidR="00BB7B49" w:rsidRDefault="00BB7B49" w:rsidP="008578CA">
            <w:pPr>
              <w:pStyle w:val="ConsPlusCell"/>
              <w:widowControl/>
              <w:rPr>
                <w:rFonts w:ascii="Times New Roman" w:hAnsi="Times New Roman" w:cs="Times New Roman"/>
                <w:sz w:val="28"/>
                <w:szCs w:val="28"/>
              </w:rPr>
            </w:pPr>
          </w:p>
        </w:tc>
      </w:tr>
      <w:tr w:rsidR="00BB7B49">
        <w:trPr>
          <w:cantSplit/>
          <w:trHeight w:val="240"/>
        </w:trPr>
        <w:tc>
          <w:tcPr>
            <w:tcW w:w="1057" w:type="pct"/>
            <w:vMerge/>
            <w:tcBorders>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6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c>
          <w:tcPr>
            <w:tcW w:w="45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ФИО   </w:t>
            </w:r>
            <w:r>
              <w:rPr>
                <w:rFonts w:ascii="Times New Roman" w:hAnsi="Times New Roman" w:cs="Times New Roman"/>
                <w:sz w:val="28"/>
                <w:szCs w:val="28"/>
              </w:rPr>
              <w:br/>
              <w:t xml:space="preserve">члена </w:t>
            </w:r>
            <w:r>
              <w:rPr>
                <w:rFonts w:ascii="Times New Roman" w:hAnsi="Times New Roman" w:cs="Times New Roman"/>
                <w:sz w:val="28"/>
                <w:szCs w:val="28"/>
              </w:rPr>
              <w:br/>
            </w:r>
            <w:proofErr w:type="spellStart"/>
            <w:r>
              <w:rPr>
                <w:rFonts w:ascii="Times New Roman" w:hAnsi="Times New Roman" w:cs="Times New Roman"/>
                <w:sz w:val="28"/>
                <w:szCs w:val="28"/>
              </w:rPr>
              <w:t>коми</w:t>
            </w:r>
            <w:proofErr w:type="gramStart"/>
            <w:r>
              <w:rPr>
                <w:rFonts w:ascii="Times New Roman" w:hAnsi="Times New Roman" w:cs="Times New Roman"/>
                <w:sz w:val="28"/>
                <w:szCs w:val="28"/>
              </w:rPr>
              <w:t>с</w:t>
            </w:r>
            <w:proofErr w:type="spellEnd"/>
            <w:r>
              <w:rPr>
                <w:rFonts w:ascii="Times New Roman" w:hAnsi="Times New Roman" w:cs="Times New Roman"/>
                <w:sz w:val="28"/>
                <w:szCs w:val="28"/>
              </w:rPr>
              <w:t>-</w:t>
            </w:r>
            <w:proofErr w:type="gramEnd"/>
            <w:r>
              <w:rPr>
                <w:rFonts w:ascii="Times New Roman" w:hAnsi="Times New Roman" w:cs="Times New Roman"/>
                <w:sz w:val="28"/>
                <w:szCs w:val="28"/>
              </w:rPr>
              <w:br/>
              <w:t>сии</w:t>
            </w:r>
          </w:p>
        </w:tc>
      </w:tr>
      <w:tr w:rsidR="00BB7B49">
        <w:trPr>
          <w:cantSplit/>
          <w:trHeight w:val="240"/>
        </w:trPr>
        <w:tc>
          <w:tcPr>
            <w:tcW w:w="1057" w:type="pct"/>
            <w:tcBorders>
              <w:top w:val="single" w:sz="6" w:space="0" w:color="auto"/>
              <w:left w:val="single" w:sz="6" w:space="0" w:color="auto"/>
              <w:bottom w:val="single" w:sz="6" w:space="0" w:color="auto"/>
              <w:right w:val="single" w:sz="6" w:space="0" w:color="auto"/>
            </w:tcBorders>
          </w:tcPr>
          <w:p w:rsidR="00BB7B49" w:rsidRDefault="00BB7B49" w:rsidP="00A46B08">
            <w:pPr>
              <w:pStyle w:val="ConsPlusCell"/>
              <w:widowControl/>
              <w:jc w:val="center"/>
              <w:rPr>
                <w:rFonts w:ascii="Times New Roman" w:hAnsi="Times New Roman" w:cs="Times New Roman"/>
                <w:sz w:val="28"/>
                <w:szCs w:val="28"/>
              </w:rPr>
            </w:pPr>
          </w:p>
        </w:tc>
        <w:tc>
          <w:tcPr>
            <w:tcW w:w="564" w:type="pct"/>
            <w:tcBorders>
              <w:top w:val="single" w:sz="6" w:space="0" w:color="auto"/>
              <w:left w:val="single" w:sz="6" w:space="0" w:color="auto"/>
              <w:bottom w:val="single" w:sz="6" w:space="0" w:color="auto"/>
              <w:right w:val="single" w:sz="6" w:space="0" w:color="auto"/>
            </w:tcBorders>
          </w:tcPr>
          <w:p w:rsidR="00BB7B49" w:rsidRDefault="00BB7B49" w:rsidP="00A46B08">
            <w:pPr>
              <w:pStyle w:val="ConsPlusCell"/>
              <w:widowControl/>
              <w:jc w:val="center"/>
              <w:rPr>
                <w:rFonts w:ascii="Times New Roman" w:hAnsi="Times New Roman" w:cs="Times New Roman"/>
                <w:sz w:val="28"/>
                <w:szCs w:val="28"/>
              </w:rPr>
            </w:pPr>
            <w:r>
              <w:rPr>
                <w:rFonts w:ascii="Times New Roman" w:hAnsi="Times New Roman" w:cs="Times New Roman"/>
                <w:sz w:val="28"/>
                <w:szCs w:val="28"/>
              </w:rPr>
              <w:t>1</w:t>
            </w: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A46B08">
            <w:pPr>
              <w:pStyle w:val="ConsPlusCell"/>
              <w:widowControl/>
              <w:jc w:val="center"/>
              <w:rPr>
                <w:rFonts w:ascii="Times New Roman" w:hAnsi="Times New Roman" w:cs="Times New Roman"/>
                <w:sz w:val="28"/>
                <w:szCs w:val="28"/>
              </w:rPr>
            </w:pPr>
            <w:r>
              <w:rPr>
                <w:rFonts w:ascii="Times New Roman" w:hAnsi="Times New Roman" w:cs="Times New Roman"/>
                <w:sz w:val="28"/>
                <w:szCs w:val="28"/>
              </w:rPr>
              <w:t>2</w:t>
            </w: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A46B08">
            <w:pPr>
              <w:pStyle w:val="ConsPlusCell"/>
              <w:widowControl/>
              <w:jc w:val="center"/>
              <w:rPr>
                <w:rFonts w:ascii="Times New Roman" w:hAnsi="Times New Roman" w:cs="Times New Roman"/>
                <w:sz w:val="28"/>
                <w:szCs w:val="28"/>
              </w:rPr>
            </w:pPr>
            <w:r>
              <w:rPr>
                <w:rFonts w:ascii="Times New Roman" w:hAnsi="Times New Roman" w:cs="Times New Roman"/>
                <w:sz w:val="28"/>
                <w:szCs w:val="28"/>
              </w:rPr>
              <w:t>3</w:t>
            </w: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A46B08">
            <w:pPr>
              <w:pStyle w:val="ConsPlusCell"/>
              <w:widowControl/>
              <w:jc w:val="center"/>
              <w:rPr>
                <w:rFonts w:ascii="Times New Roman" w:hAnsi="Times New Roman" w:cs="Times New Roman"/>
                <w:sz w:val="28"/>
                <w:szCs w:val="28"/>
              </w:rPr>
            </w:pPr>
            <w:r>
              <w:rPr>
                <w:rFonts w:ascii="Times New Roman" w:hAnsi="Times New Roman" w:cs="Times New Roman"/>
                <w:sz w:val="28"/>
                <w:szCs w:val="28"/>
              </w:rPr>
              <w:t>4</w:t>
            </w: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A46B08">
            <w:pPr>
              <w:pStyle w:val="ConsPlusCell"/>
              <w:widowControl/>
              <w:jc w:val="center"/>
              <w:rPr>
                <w:rFonts w:ascii="Times New Roman" w:hAnsi="Times New Roman" w:cs="Times New Roman"/>
                <w:sz w:val="28"/>
                <w:szCs w:val="28"/>
              </w:rPr>
            </w:pPr>
            <w:r>
              <w:rPr>
                <w:rFonts w:ascii="Times New Roman" w:hAnsi="Times New Roman" w:cs="Times New Roman"/>
                <w:sz w:val="28"/>
                <w:szCs w:val="28"/>
              </w:rPr>
              <w:t>5</w:t>
            </w: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A46B08">
            <w:pPr>
              <w:pStyle w:val="ConsPlusCell"/>
              <w:widowControl/>
              <w:jc w:val="center"/>
              <w:rPr>
                <w:rFonts w:ascii="Times New Roman" w:hAnsi="Times New Roman" w:cs="Times New Roman"/>
                <w:sz w:val="28"/>
                <w:szCs w:val="28"/>
              </w:rPr>
            </w:pPr>
            <w:r>
              <w:rPr>
                <w:rFonts w:ascii="Times New Roman" w:hAnsi="Times New Roman" w:cs="Times New Roman"/>
                <w:sz w:val="28"/>
                <w:szCs w:val="28"/>
              </w:rPr>
              <w:t>6</w:t>
            </w:r>
          </w:p>
        </w:tc>
        <w:tc>
          <w:tcPr>
            <w:tcW w:w="454" w:type="pct"/>
            <w:tcBorders>
              <w:top w:val="single" w:sz="6" w:space="0" w:color="auto"/>
              <w:left w:val="single" w:sz="6" w:space="0" w:color="auto"/>
              <w:bottom w:val="single" w:sz="6" w:space="0" w:color="auto"/>
              <w:right w:val="single" w:sz="6" w:space="0" w:color="auto"/>
            </w:tcBorders>
          </w:tcPr>
          <w:p w:rsidR="00BB7B49" w:rsidRDefault="00BB7B49" w:rsidP="00A46B08">
            <w:pPr>
              <w:pStyle w:val="ConsPlusCell"/>
              <w:widowControl/>
              <w:jc w:val="center"/>
              <w:rPr>
                <w:rFonts w:ascii="Times New Roman" w:hAnsi="Times New Roman" w:cs="Times New Roman"/>
                <w:sz w:val="28"/>
                <w:szCs w:val="28"/>
              </w:rPr>
            </w:pPr>
            <w:r>
              <w:rPr>
                <w:rFonts w:ascii="Times New Roman" w:hAnsi="Times New Roman" w:cs="Times New Roman"/>
                <w:sz w:val="28"/>
                <w:szCs w:val="28"/>
              </w:rPr>
              <w:t>7</w:t>
            </w:r>
          </w:p>
        </w:tc>
      </w:tr>
      <w:tr w:rsidR="00BB7B49">
        <w:trPr>
          <w:cantSplit/>
          <w:trHeight w:val="240"/>
        </w:trPr>
        <w:tc>
          <w:tcPr>
            <w:tcW w:w="1057"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1   </w:t>
            </w:r>
          </w:p>
        </w:tc>
        <w:tc>
          <w:tcPr>
            <w:tcW w:w="56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45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r>
      <w:tr w:rsidR="00BB7B49">
        <w:trPr>
          <w:cantSplit/>
          <w:trHeight w:val="240"/>
        </w:trPr>
        <w:tc>
          <w:tcPr>
            <w:tcW w:w="1057"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r>
              <w:rPr>
                <w:rFonts w:ascii="Times New Roman" w:hAnsi="Times New Roman" w:cs="Times New Roman"/>
                <w:sz w:val="28"/>
                <w:szCs w:val="28"/>
              </w:rPr>
              <w:t xml:space="preserve">и т.д.   </w:t>
            </w:r>
          </w:p>
        </w:tc>
        <w:tc>
          <w:tcPr>
            <w:tcW w:w="56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45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r>
      <w:tr w:rsidR="00BB7B49">
        <w:trPr>
          <w:cantSplit/>
          <w:trHeight w:val="538"/>
        </w:trPr>
        <w:tc>
          <w:tcPr>
            <w:tcW w:w="1057"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Отработано часов ВСЕГО </w:t>
            </w:r>
          </w:p>
        </w:tc>
        <w:tc>
          <w:tcPr>
            <w:tcW w:w="56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45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r>
      <w:tr w:rsidR="00BB7B49">
        <w:trPr>
          <w:cantSplit/>
          <w:trHeight w:val="360"/>
        </w:trPr>
        <w:tc>
          <w:tcPr>
            <w:tcW w:w="1057"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4"/>
                <w:szCs w:val="24"/>
              </w:rPr>
            </w:pPr>
            <w:r>
              <w:rPr>
                <w:rFonts w:ascii="Times New Roman" w:hAnsi="Times New Roman" w:cs="Times New Roman"/>
                <w:sz w:val="24"/>
                <w:szCs w:val="24"/>
              </w:rPr>
              <w:t>1. из них для выплаты компенсации</w:t>
            </w:r>
          </w:p>
        </w:tc>
        <w:tc>
          <w:tcPr>
            <w:tcW w:w="56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45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r>
      <w:tr w:rsidR="00BB7B49">
        <w:trPr>
          <w:cantSplit/>
          <w:trHeight w:val="360"/>
        </w:trPr>
        <w:tc>
          <w:tcPr>
            <w:tcW w:w="1057"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4"/>
                <w:szCs w:val="24"/>
              </w:rPr>
            </w:pPr>
            <w:r>
              <w:rPr>
                <w:rFonts w:ascii="Times New Roman" w:hAnsi="Times New Roman" w:cs="Times New Roman"/>
                <w:sz w:val="24"/>
                <w:szCs w:val="24"/>
              </w:rPr>
              <w:lastRenderedPageBreak/>
              <w:t>2. для дополнительной оплаты (вознаграждения</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ВСЕГО </w:t>
            </w:r>
          </w:p>
        </w:tc>
        <w:tc>
          <w:tcPr>
            <w:tcW w:w="56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5"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45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r>
      <w:tr w:rsidR="00BB7B49">
        <w:trPr>
          <w:cantSplit/>
          <w:trHeight w:val="360"/>
        </w:trPr>
        <w:tc>
          <w:tcPr>
            <w:tcW w:w="1057"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4"/>
                <w:szCs w:val="24"/>
              </w:rPr>
            </w:pPr>
            <w:r>
              <w:rPr>
                <w:rFonts w:ascii="Times New Roman" w:hAnsi="Times New Roman" w:cs="Times New Roman"/>
                <w:sz w:val="24"/>
                <w:szCs w:val="24"/>
              </w:rPr>
              <w:t>в том числе:</w:t>
            </w:r>
          </w:p>
          <w:p w:rsidR="00BB7B49" w:rsidRDefault="00BB7B49" w:rsidP="008578CA">
            <w:pPr>
              <w:pStyle w:val="ConsPlusCell"/>
              <w:widowControl/>
              <w:rPr>
                <w:rFonts w:ascii="Times New Roman" w:hAnsi="Times New Roman" w:cs="Times New Roman"/>
                <w:sz w:val="24"/>
                <w:szCs w:val="24"/>
              </w:rPr>
            </w:pPr>
            <w:r>
              <w:rPr>
                <w:rFonts w:ascii="Times New Roman" w:hAnsi="Times New Roman" w:cs="Times New Roman"/>
                <w:sz w:val="24"/>
                <w:szCs w:val="24"/>
              </w:rPr>
              <w:t>в ночное время</w:t>
            </w:r>
          </w:p>
        </w:tc>
        <w:tc>
          <w:tcPr>
            <w:tcW w:w="56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2"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9"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45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r>
      <w:tr w:rsidR="00BB7B49">
        <w:trPr>
          <w:cantSplit/>
          <w:trHeight w:val="360"/>
        </w:trPr>
        <w:tc>
          <w:tcPr>
            <w:tcW w:w="1057"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4"/>
                <w:szCs w:val="24"/>
              </w:rPr>
            </w:pPr>
            <w:r>
              <w:rPr>
                <w:rFonts w:ascii="Times New Roman" w:hAnsi="Times New Roman" w:cs="Times New Roman"/>
                <w:sz w:val="24"/>
                <w:szCs w:val="24"/>
              </w:rPr>
              <w:t>в выходные и праздничные дни</w:t>
            </w:r>
          </w:p>
        </w:tc>
        <w:tc>
          <w:tcPr>
            <w:tcW w:w="56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78"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2"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599"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c>
          <w:tcPr>
            <w:tcW w:w="454" w:type="pct"/>
            <w:tcBorders>
              <w:top w:val="single" w:sz="6" w:space="0" w:color="auto"/>
              <w:left w:val="single" w:sz="6" w:space="0" w:color="auto"/>
              <w:bottom w:val="single" w:sz="6" w:space="0" w:color="auto"/>
              <w:right w:val="single" w:sz="6" w:space="0" w:color="auto"/>
            </w:tcBorders>
          </w:tcPr>
          <w:p w:rsidR="00BB7B49" w:rsidRDefault="00BB7B49" w:rsidP="008578CA">
            <w:pPr>
              <w:pStyle w:val="ConsPlusCell"/>
              <w:widowControl/>
              <w:rPr>
                <w:rFonts w:ascii="Times New Roman" w:hAnsi="Times New Roman" w:cs="Times New Roman"/>
                <w:sz w:val="28"/>
                <w:szCs w:val="28"/>
              </w:rPr>
            </w:pPr>
          </w:p>
        </w:tc>
      </w:tr>
    </w:tbl>
    <w:p w:rsidR="00BB7B49" w:rsidRDefault="00BB7B49" w:rsidP="00F14E0E">
      <w:pPr>
        <w:autoSpaceDE w:val="0"/>
        <w:autoSpaceDN w:val="0"/>
        <w:adjustRightInd w:val="0"/>
        <w:jc w:val="both"/>
      </w:pPr>
    </w:p>
    <w:p w:rsidR="00BB7B49" w:rsidRDefault="00BB7B49" w:rsidP="00F14E0E">
      <w:pPr>
        <w:pStyle w:val="ConsPlusNonformat"/>
        <w:widowControl/>
        <w:rPr>
          <w:rFonts w:ascii="Times New Roman" w:hAnsi="Times New Roman" w:cs="Times New Roman"/>
          <w:sz w:val="28"/>
          <w:szCs w:val="28"/>
        </w:rPr>
      </w:pPr>
      <w:r>
        <w:rPr>
          <w:rFonts w:ascii="Times New Roman" w:hAnsi="Times New Roman" w:cs="Times New Roman"/>
          <w:sz w:val="28"/>
          <w:szCs w:val="28"/>
        </w:rPr>
        <w:t>Председатель избирательной комиссии         ____________  ______________</w:t>
      </w:r>
    </w:p>
    <w:p w:rsidR="00BB7B49" w:rsidRPr="003A6B4D" w:rsidRDefault="00BB7B49" w:rsidP="00F14E0E">
      <w:pPr>
        <w:pStyle w:val="ConsPlusNonformat"/>
        <w:widowControl/>
        <w:rPr>
          <w:rFonts w:ascii="Times New Roman" w:hAnsi="Times New Roman" w:cs="Times New Roman"/>
          <w:sz w:val="28"/>
          <w:szCs w:val="28"/>
          <w:vertAlign w:val="superscript"/>
        </w:rPr>
      </w:pPr>
      <w:r w:rsidRPr="003A6B4D">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3A6B4D">
        <w:rPr>
          <w:rFonts w:ascii="Times New Roman" w:hAnsi="Times New Roman" w:cs="Times New Roman"/>
          <w:sz w:val="28"/>
          <w:szCs w:val="28"/>
          <w:vertAlign w:val="superscript"/>
        </w:rPr>
        <w:t xml:space="preserve">   (подпись)      </w:t>
      </w:r>
      <w:r>
        <w:rPr>
          <w:rFonts w:ascii="Times New Roman" w:hAnsi="Times New Roman" w:cs="Times New Roman"/>
          <w:sz w:val="28"/>
          <w:szCs w:val="28"/>
          <w:vertAlign w:val="superscript"/>
        </w:rPr>
        <w:tab/>
        <w:t xml:space="preserve">   </w:t>
      </w:r>
      <w:r w:rsidRPr="003A6B4D">
        <w:rPr>
          <w:rFonts w:ascii="Times New Roman" w:hAnsi="Times New Roman" w:cs="Times New Roman"/>
          <w:sz w:val="28"/>
          <w:szCs w:val="28"/>
          <w:vertAlign w:val="superscript"/>
        </w:rPr>
        <w:t>(расшифровка подписи)</w:t>
      </w:r>
    </w:p>
    <w:p w:rsidR="00BB7B49" w:rsidRDefault="00BB7B49" w:rsidP="00F14E0E">
      <w:pPr>
        <w:pStyle w:val="ConsPlusNonformat"/>
        <w:widowControl/>
        <w:rPr>
          <w:rFonts w:ascii="Times New Roman" w:hAnsi="Times New Roman" w:cs="Times New Roman"/>
          <w:sz w:val="28"/>
          <w:szCs w:val="28"/>
        </w:rPr>
      </w:pPr>
      <w:r>
        <w:rPr>
          <w:rFonts w:ascii="Times New Roman" w:hAnsi="Times New Roman" w:cs="Times New Roman"/>
          <w:sz w:val="28"/>
          <w:szCs w:val="28"/>
        </w:rPr>
        <w:t xml:space="preserve">                               МП</w:t>
      </w:r>
    </w:p>
    <w:p w:rsidR="00BB7B49" w:rsidRDefault="00BB7B49" w:rsidP="00F14E0E">
      <w:pPr>
        <w:pStyle w:val="ConsPlusNonformat"/>
        <w:widowControl/>
        <w:rPr>
          <w:rFonts w:ascii="Times New Roman" w:hAnsi="Times New Roman" w:cs="Times New Roman"/>
          <w:sz w:val="28"/>
          <w:szCs w:val="28"/>
        </w:rPr>
      </w:pPr>
    </w:p>
    <w:p w:rsidR="00BB7B49" w:rsidRDefault="00BB7B49" w:rsidP="00F14E0E">
      <w:pPr>
        <w:pStyle w:val="ConsPlusNonformat"/>
        <w:widowControl/>
        <w:rPr>
          <w:rFonts w:ascii="Times New Roman" w:hAnsi="Times New Roman" w:cs="Times New Roman"/>
          <w:sz w:val="28"/>
          <w:szCs w:val="28"/>
        </w:rPr>
      </w:pPr>
      <w:r>
        <w:rPr>
          <w:rFonts w:ascii="Times New Roman" w:hAnsi="Times New Roman" w:cs="Times New Roman"/>
          <w:sz w:val="28"/>
          <w:szCs w:val="28"/>
        </w:rPr>
        <w:t>Секретарь избирательной комиссии              ____________  _______________</w:t>
      </w:r>
    </w:p>
    <w:p w:rsidR="00BB7B49" w:rsidRPr="003A6B4D" w:rsidRDefault="00BB7B49" w:rsidP="003A6B4D">
      <w:pPr>
        <w:pStyle w:val="ConsPlusNonformat"/>
        <w:widowControl/>
        <w:rPr>
          <w:rFonts w:ascii="Times New Roman" w:hAnsi="Times New Roman" w:cs="Times New Roman"/>
          <w:sz w:val="28"/>
          <w:szCs w:val="28"/>
          <w:vertAlign w:val="superscript"/>
        </w:rPr>
      </w:pPr>
      <w:r w:rsidRPr="003A6B4D">
        <w:rPr>
          <w:rFonts w:ascii="Times New Roman" w:hAnsi="Times New Roman" w:cs="Times New Roman"/>
          <w:sz w:val="28"/>
          <w:szCs w:val="28"/>
          <w:vertAlign w:val="superscript"/>
        </w:rPr>
        <w:t xml:space="preserve">                                                                           </w:t>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Pr>
          <w:rFonts w:ascii="Times New Roman" w:hAnsi="Times New Roman" w:cs="Times New Roman"/>
          <w:sz w:val="28"/>
          <w:szCs w:val="28"/>
          <w:vertAlign w:val="superscript"/>
        </w:rPr>
        <w:tab/>
      </w:r>
      <w:r w:rsidRPr="003A6B4D">
        <w:rPr>
          <w:rFonts w:ascii="Times New Roman" w:hAnsi="Times New Roman" w:cs="Times New Roman"/>
          <w:sz w:val="28"/>
          <w:szCs w:val="28"/>
          <w:vertAlign w:val="superscript"/>
        </w:rPr>
        <w:t xml:space="preserve">   (подпись)      </w:t>
      </w:r>
      <w:r>
        <w:rPr>
          <w:rFonts w:ascii="Times New Roman" w:hAnsi="Times New Roman" w:cs="Times New Roman"/>
          <w:sz w:val="28"/>
          <w:szCs w:val="28"/>
          <w:vertAlign w:val="superscript"/>
        </w:rPr>
        <w:tab/>
        <w:t xml:space="preserve">   </w:t>
      </w:r>
      <w:r w:rsidRPr="003A6B4D">
        <w:rPr>
          <w:rFonts w:ascii="Times New Roman" w:hAnsi="Times New Roman" w:cs="Times New Roman"/>
          <w:sz w:val="28"/>
          <w:szCs w:val="28"/>
          <w:vertAlign w:val="superscript"/>
        </w:rPr>
        <w:t>(расшифровка подписи)</w:t>
      </w:r>
    </w:p>
    <w:p w:rsidR="00BB7B49" w:rsidRDefault="00BB7B49" w:rsidP="00F14E0E">
      <w:pPr>
        <w:pStyle w:val="ConsPlusNonformat"/>
        <w:widowControl/>
        <w:rPr>
          <w:rFonts w:ascii="Times New Roman" w:hAnsi="Times New Roman" w:cs="Times New Roman"/>
          <w:sz w:val="28"/>
          <w:szCs w:val="28"/>
        </w:rPr>
      </w:pPr>
      <w:r>
        <w:rPr>
          <w:rFonts w:ascii="Times New Roman" w:hAnsi="Times New Roman" w:cs="Times New Roman"/>
          <w:sz w:val="28"/>
          <w:szCs w:val="28"/>
        </w:rPr>
        <w:t xml:space="preserve">      __  ____________ 20_ г.</w:t>
      </w:r>
    </w:p>
    <w:p w:rsidR="00BB7B49" w:rsidRDefault="00BB7B49" w:rsidP="00F14E0E">
      <w:pPr>
        <w:autoSpaceDE w:val="0"/>
        <w:autoSpaceDN w:val="0"/>
        <w:adjustRightInd w:val="0"/>
        <w:jc w:val="both"/>
      </w:pPr>
    </w:p>
    <w:p w:rsidR="00BB7B49" w:rsidRDefault="00BB7B49" w:rsidP="00F14E0E">
      <w:pPr>
        <w:autoSpaceDE w:val="0"/>
        <w:autoSpaceDN w:val="0"/>
        <w:adjustRightInd w:val="0"/>
        <w:ind w:firstLine="540"/>
        <w:jc w:val="both"/>
      </w:pPr>
      <w:r>
        <w:t>Примечание:</w:t>
      </w:r>
    </w:p>
    <w:p w:rsidR="00BB7B49" w:rsidRDefault="00BB7B49" w:rsidP="00F14E0E">
      <w:pPr>
        <w:autoSpaceDE w:val="0"/>
        <w:autoSpaceDN w:val="0"/>
        <w:adjustRightInd w:val="0"/>
        <w:ind w:firstLine="540"/>
        <w:jc w:val="both"/>
      </w:pPr>
      <w:r>
        <w:t>1. В графах по учету отработанного времени конкретным членом избирательной комиссии в строках за соответствующий день месяца проставляется:</w:t>
      </w:r>
    </w:p>
    <w:p w:rsidR="00BB7B49" w:rsidRDefault="00BB7B49" w:rsidP="00F14E0E">
      <w:pPr>
        <w:autoSpaceDE w:val="0"/>
        <w:autoSpaceDN w:val="0"/>
        <w:adjustRightInd w:val="0"/>
        <w:ind w:firstLine="540"/>
        <w:jc w:val="both"/>
      </w:pPr>
      <w:r>
        <w:t>- общее отработанное этим членом комиссии время (например, 2 часа),</w:t>
      </w:r>
    </w:p>
    <w:p w:rsidR="00BB7B49" w:rsidRDefault="00BB7B49" w:rsidP="00F14E0E">
      <w:pPr>
        <w:autoSpaceDE w:val="0"/>
        <w:autoSpaceDN w:val="0"/>
        <w:adjustRightInd w:val="0"/>
        <w:ind w:firstLine="540"/>
        <w:jc w:val="both"/>
      </w:pPr>
      <w:r>
        <w:t>- начало и окончание его работы в комиссии (например, с 18.00 до 20.00),</w:t>
      </w:r>
    </w:p>
    <w:p w:rsidR="00BB7B49" w:rsidRDefault="00BB7B49" w:rsidP="00F14E0E">
      <w:pPr>
        <w:autoSpaceDE w:val="0"/>
        <w:autoSpaceDN w:val="0"/>
        <w:adjustRightInd w:val="0"/>
        <w:ind w:firstLine="540"/>
        <w:jc w:val="both"/>
      </w:pPr>
      <w:r>
        <w:t>- отметка об условиях работы и порядке оплаты за отработанное время («К» - работа в комиссии с освобождением от основной работы с выплатой компенсации этому члену комиссии, «Д» - работа в комиссии без освобождения от основной работы с выплатой дополнительной оплаты труда).</w:t>
      </w:r>
    </w:p>
    <w:p w:rsidR="00BB7B49" w:rsidRDefault="00BB7B49" w:rsidP="00F14E0E">
      <w:pPr>
        <w:autoSpaceDE w:val="0"/>
        <w:autoSpaceDN w:val="0"/>
        <w:adjustRightInd w:val="0"/>
        <w:ind w:firstLine="540"/>
        <w:jc w:val="both"/>
      </w:pPr>
      <w:r>
        <w:t>2. В графе 1 в числах месяца, приходящихся на нерабочие дни, дополнительно указывается:</w:t>
      </w:r>
    </w:p>
    <w:p w:rsidR="00BB7B49" w:rsidRDefault="00BB7B49" w:rsidP="00F14E0E">
      <w:pPr>
        <w:autoSpaceDE w:val="0"/>
        <w:autoSpaceDN w:val="0"/>
        <w:adjustRightInd w:val="0"/>
        <w:ind w:firstLine="540"/>
        <w:jc w:val="both"/>
      </w:pPr>
      <w:proofErr w:type="gramStart"/>
      <w:r>
        <w:t>С</w:t>
      </w:r>
      <w:proofErr w:type="gramEnd"/>
      <w:r>
        <w:t xml:space="preserve"> - суббота,</w:t>
      </w:r>
    </w:p>
    <w:p w:rsidR="00BB7B49" w:rsidRDefault="00BB7B49" w:rsidP="00F14E0E">
      <w:pPr>
        <w:autoSpaceDE w:val="0"/>
        <w:autoSpaceDN w:val="0"/>
        <w:adjustRightInd w:val="0"/>
        <w:ind w:firstLine="540"/>
        <w:jc w:val="both"/>
      </w:pPr>
      <w:r>
        <w:t>В - воскресенье,</w:t>
      </w:r>
    </w:p>
    <w:p w:rsidR="00BB7B49" w:rsidRDefault="00BB7B49" w:rsidP="00F14E0E">
      <w:pPr>
        <w:autoSpaceDE w:val="0"/>
        <w:autoSpaceDN w:val="0"/>
        <w:adjustRightInd w:val="0"/>
        <w:ind w:firstLine="540"/>
        <w:jc w:val="both"/>
      </w:pPr>
      <w:proofErr w:type="gramStart"/>
      <w:r>
        <w:t>П</w:t>
      </w:r>
      <w:proofErr w:type="gramEnd"/>
      <w:r>
        <w:t xml:space="preserve"> - праздничный нерабочий день.</w:t>
      </w:r>
    </w:p>
    <w:p w:rsidR="00BB7B49" w:rsidRDefault="00BB7B49" w:rsidP="00F14E0E">
      <w:pPr>
        <w:autoSpaceDE w:val="0"/>
        <w:autoSpaceDN w:val="0"/>
        <w:adjustRightInd w:val="0"/>
        <w:jc w:val="both"/>
      </w:pPr>
    </w:p>
    <w:p w:rsidR="00BB7B49" w:rsidRPr="00337D0E" w:rsidRDefault="00BB7B49" w:rsidP="00337D0E">
      <w:pPr>
        <w:pStyle w:val="a3"/>
        <w:jc w:val="center"/>
      </w:pPr>
      <w:r>
        <w:t>________</w:t>
      </w:r>
    </w:p>
    <w:sectPr w:rsidR="00BB7B49" w:rsidRPr="00337D0E" w:rsidSect="00A46B08">
      <w:pgSz w:w="11906" w:h="16838" w:code="9"/>
      <w:pgMar w:top="1134" w:right="567" w:bottom="1134" w:left="2098" w:header="720" w:footer="720" w:gutter="0"/>
      <w:cols w:space="708"/>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14E0E"/>
    <w:rsid w:val="00030429"/>
    <w:rsid w:val="00041D5E"/>
    <w:rsid w:val="00054A0B"/>
    <w:rsid w:val="0008720F"/>
    <w:rsid w:val="000B369B"/>
    <w:rsid w:val="000B73BE"/>
    <w:rsid w:val="000D1901"/>
    <w:rsid w:val="000D6DE1"/>
    <w:rsid w:val="000E5D15"/>
    <w:rsid w:val="001B17F2"/>
    <w:rsid w:val="001D0D42"/>
    <w:rsid w:val="002B1CFB"/>
    <w:rsid w:val="002C7D3D"/>
    <w:rsid w:val="002D4127"/>
    <w:rsid w:val="002E2B7F"/>
    <w:rsid w:val="002E57FC"/>
    <w:rsid w:val="002F0CC3"/>
    <w:rsid w:val="002F68E2"/>
    <w:rsid w:val="00316661"/>
    <w:rsid w:val="00320608"/>
    <w:rsid w:val="00337D0E"/>
    <w:rsid w:val="00344021"/>
    <w:rsid w:val="00357FBC"/>
    <w:rsid w:val="003A6B4D"/>
    <w:rsid w:val="00402144"/>
    <w:rsid w:val="0053120B"/>
    <w:rsid w:val="005400A1"/>
    <w:rsid w:val="00543704"/>
    <w:rsid w:val="0058102C"/>
    <w:rsid w:val="00582F01"/>
    <w:rsid w:val="005E6DB8"/>
    <w:rsid w:val="005F20D7"/>
    <w:rsid w:val="00650101"/>
    <w:rsid w:val="00652CF0"/>
    <w:rsid w:val="00665AD8"/>
    <w:rsid w:val="00672AAF"/>
    <w:rsid w:val="006A65DC"/>
    <w:rsid w:val="006B7B9D"/>
    <w:rsid w:val="006C5966"/>
    <w:rsid w:val="006E254B"/>
    <w:rsid w:val="0070466B"/>
    <w:rsid w:val="00716094"/>
    <w:rsid w:val="00744DB7"/>
    <w:rsid w:val="00746697"/>
    <w:rsid w:val="007716AF"/>
    <w:rsid w:val="00785772"/>
    <w:rsid w:val="007D7665"/>
    <w:rsid w:val="00817B36"/>
    <w:rsid w:val="008578CA"/>
    <w:rsid w:val="00874F2D"/>
    <w:rsid w:val="008910AF"/>
    <w:rsid w:val="008F1B33"/>
    <w:rsid w:val="00925267"/>
    <w:rsid w:val="0095243A"/>
    <w:rsid w:val="00954216"/>
    <w:rsid w:val="009B70AC"/>
    <w:rsid w:val="009C30BB"/>
    <w:rsid w:val="009F7497"/>
    <w:rsid w:val="00A46B08"/>
    <w:rsid w:val="00AC27AB"/>
    <w:rsid w:val="00B4309D"/>
    <w:rsid w:val="00B66772"/>
    <w:rsid w:val="00B748C0"/>
    <w:rsid w:val="00B80E79"/>
    <w:rsid w:val="00B95855"/>
    <w:rsid w:val="00BB7B49"/>
    <w:rsid w:val="00BC4E4A"/>
    <w:rsid w:val="00BF09AC"/>
    <w:rsid w:val="00C06726"/>
    <w:rsid w:val="00C1332D"/>
    <w:rsid w:val="00C360E4"/>
    <w:rsid w:val="00C5548F"/>
    <w:rsid w:val="00C55690"/>
    <w:rsid w:val="00CB2E63"/>
    <w:rsid w:val="00CB765A"/>
    <w:rsid w:val="00CD6ABB"/>
    <w:rsid w:val="00D17805"/>
    <w:rsid w:val="00D24553"/>
    <w:rsid w:val="00DA530D"/>
    <w:rsid w:val="00DD0B5E"/>
    <w:rsid w:val="00EE0EA8"/>
    <w:rsid w:val="00F134AA"/>
    <w:rsid w:val="00F14E0E"/>
    <w:rsid w:val="00F307B5"/>
    <w:rsid w:val="00F474B5"/>
    <w:rsid w:val="00F52C0B"/>
    <w:rsid w:val="00F53C87"/>
    <w:rsid w:val="00FA2F69"/>
    <w:rsid w:val="00FA602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E0E"/>
    <w:rPr>
      <w:rFonts w:ascii="Times New Roman" w:eastAsia="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F14E0E"/>
    <w:pPr>
      <w:spacing w:line="360" w:lineRule="exact"/>
      <w:ind w:firstLine="720"/>
      <w:jc w:val="both"/>
    </w:pPr>
  </w:style>
  <w:style w:type="character" w:customStyle="1" w:styleId="a4">
    <w:name w:val="Основной текст Знак"/>
    <w:basedOn w:val="a0"/>
    <w:link w:val="a3"/>
    <w:uiPriority w:val="99"/>
    <w:locked/>
    <w:rsid w:val="00F14E0E"/>
    <w:rPr>
      <w:rFonts w:ascii="Times New Roman" w:hAnsi="Times New Roman" w:cs="Times New Roman"/>
      <w:sz w:val="20"/>
      <w:szCs w:val="20"/>
      <w:lang w:eastAsia="ru-RU"/>
    </w:rPr>
  </w:style>
  <w:style w:type="paragraph" w:customStyle="1" w:styleId="a5">
    <w:name w:val="Заголовок к тексту"/>
    <w:basedOn w:val="a"/>
    <w:next w:val="a3"/>
    <w:uiPriority w:val="99"/>
    <w:rsid w:val="00F14E0E"/>
    <w:pPr>
      <w:suppressAutoHyphens/>
      <w:spacing w:after="480" w:line="240" w:lineRule="exact"/>
    </w:pPr>
    <w:rPr>
      <w:b/>
      <w:bCs/>
    </w:rPr>
  </w:style>
  <w:style w:type="paragraph" w:styleId="2">
    <w:name w:val="Body Text Indent 2"/>
    <w:basedOn w:val="a"/>
    <w:link w:val="20"/>
    <w:uiPriority w:val="99"/>
    <w:rsid w:val="00F14E0E"/>
    <w:pPr>
      <w:ind w:firstLine="720"/>
      <w:jc w:val="both"/>
    </w:pPr>
  </w:style>
  <w:style w:type="character" w:customStyle="1" w:styleId="20">
    <w:name w:val="Основной текст с отступом 2 Знак"/>
    <w:basedOn w:val="a0"/>
    <w:link w:val="2"/>
    <w:uiPriority w:val="99"/>
    <w:locked/>
    <w:rsid w:val="00F14E0E"/>
    <w:rPr>
      <w:rFonts w:ascii="Times New Roman" w:hAnsi="Times New Roman" w:cs="Times New Roman"/>
      <w:sz w:val="28"/>
      <w:szCs w:val="28"/>
      <w:lang w:eastAsia="ru-RU"/>
    </w:rPr>
  </w:style>
  <w:style w:type="paragraph" w:customStyle="1" w:styleId="ConsPlusNonformat">
    <w:name w:val="ConsPlusNonformat"/>
    <w:uiPriority w:val="99"/>
    <w:rsid w:val="00F14E0E"/>
    <w:pPr>
      <w:widowControl w:val="0"/>
      <w:autoSpaceDE w:val="0"/>
      <w:autoSpaceDN w:val="0"/>
      <w:adjustRightInd w:val="0"/>
    </w:pPr>
    <w:rPr>
      <w:rFonts w:ascii="Courier New" w:eastAsia="Times New Roman" w:hAnsi="Courier New" w:cs="Courier New"/>
    </w:rPr>
  </w:style>
  <w:style w:type="paragraph" w:customStyle="1" w:styleId="ConsPlusCell">
    <w:name w:val="ConsPlusCell"/>
    <w:uiPriority w:val="99"/>
    <w:rsid w:val="00F14E0E"/>
    <w:pPr>
      <w:widowControl w:val="0"/>
      <w:autoSpaceDE w:val="0"/>
      <w:autoSpaceDN w:val="0"/>
      <w:adjustRightInd w:val="0"/>
    </w:pPr>
    <w:rPr>
      <w:rFonts w:ascii="Arial" w:eastAsia="Times New Roman" w:hAnsi="Arial" w:cs="Arial"/>
    </w:rPr>
  </w:style>
  <w:style w:type="paragraph" w:styleId="a6">
    <w:name w:val="Balloon Text"/>
    <w:basedOn w:val="a"/>
    <w:link w:val="a7"/>
    <w:uiPriority w:val="99"/>
    <w:semiHidden/>
    <w:rsid w:val="00744DB7"/>
    <w:rPr>
      <w:rFonts w:ascii="Segoe UI" w:hAnsi="Segoe UI" w:cs="Segoe UI"/>
      <w:sz w:val="18"/>
      <w:szCs w:val="18"/>
    </w:rPr>
  </w:style>
  <w:style w:type="character" w:customStyle="1" w:styleId="a7">
    <w:name w:val="Текст выноски Знак"/>
    <w:basedOn w:val="a0"/>
    <w:link w:val="a6"/>
    <w:uiPriority w:val="99"/>
    <w:semiHidden/>
    <w:locked/>
    <w:rsid w:val="00744DB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861E67706BBB8C9F00536C0FDE4FE238BA052B4AC50CF48A05FC3FD0E6FFC34FG418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14</Pages>
  <Words>3630</Words>
  <Characters>20695</Characters>
  <Application>Microsoft Office Word</Application>
  <DocSecurity>0</DocSecurity>
  <Lines>172</Lines>
  <Paragraphs>48</Paragraphs>
  <ScaleCrop>false</ScaleCrop>
  <Company>Microsoft</Company>
  <LinksUpToDate>false</LinksUpToDate>
  <CharactersWithSpaces>24277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BossUrist</dc:creator>
  <cp:keywords/>
  <dc:description/>
  <cp:lastModifiedBy>Управляющий делами</cp:lastModifiedBy>
  <cp:revision>15</cp:revision>
  <cp:lastPrinted>2013-07-02T07:16:00Z</cp:lastPrinted>
  <dcterms:created xsi:type="dcterms:W3CDTF">2013-06-21T05:35:00Z</dcterms:created>
  <dcterms:modified xsi:type="dcterms:W3CDTF">2013-07-08T04:15:00Z</dcterms:modified>
</cp:coreProperties>
</file>