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4CDC" w:rsidRPr="0096089A" w:rsidRDefault="000C4CDC" w:rsidP="000C4CDC">
      <w:pPr>
        <w:jc w:val="center"/>
        <w:rPr>
          <w:szCs w:val="28"/>
        </w:rPr>
      </w:pPr>
      <w:r w:rsidRPr="0096089A">
        <w:rPr>
          <w:szCs w:val="28"/>
        </w:rPr>
        <w:t>АДМИНИСТРАЦИЯ</w:t>
      </w:r>
    </w:p>
    <w:p w:rsidR="000C4CDC" w:rsidRPr="0096089A" w:rsidRDefault="000C4CDC" w:rsidP="000C4CDC">
      <w:pPr>
        <w:jc w:val="center"/>
        <w:rPr>
          <w:szCs w:val="28"/>
        </w:rPr>
      </w:pPr>
      <w:r w:rsidRPr="0096089A">
        <w:rPr>
          <w:szCs w:val="28"/>
        </w:rPr>
        <w:t xml:space="preserve"> УЛЬЧСКОГО МУНИЦИПАЛЬНОГО РАЙОНА</w:t>
      </w:r>
    </w:p>
    <w:p w:rsidR="000C4CDC" w:rsidRPr="0096089A" w:rsidRDefault="000C4CDC" w:rsidP="000C4CDC">
      <w:pPr>
        <w:jc w:val="center"/>
        <w:rPr>
          <w:szCs w:val="28"/>
        </w:rPr>
      </w:pPr>
      <w:r w:rsidRPr="0096089A">
        <w:rPr>
          <w:szCs w:val="28"/>
        </w:rPr>
        <w:t>Хабаровского края</w:t>
      </w:r>
    </w:p>
    <w:p w:rsidR="000C4CDC" w:rsidRPr="0096089A" w:rsidRDefault="000C4CDC" w:rsidP="000C4CDC">
      <w:pPr>
        <w:jc w:val="center"/>
        <w:rPr>
          <w:szCs w:val="28"/>
        </w:rPr>
      </w:pPr>
      <w:r w:rsidRPr="0096089A">
        <w:rPr>
          <w:szCs w:val="28"/>
        </w:rPr>
        <w:t>ПОСТАНОВЛЕНИЕ</w:t>
      </w:r>
    </w:p>
    <w:p w:rsidR="000C4CDC" w:rsidRPr="0096089A" w:rsidRDefault="000C4CDC" w:rsidP="000C4CDC">
      <w:pPr>
        <w:jc w:val="center"/>
        <w:rPr>
          <w:szCs w:val="28"/>
        </w:rPr>
      </w:pPr>
    </w:p>
    <w:p w:rsidR="000C4CDC" w:rsidRPr="0096089A" w:rsidRDefault="000C4CDC" w:rsidP="000C4CDC">
      <w:pPr>
        <w:jc w:val="both"/>
        <w:rPr>
          <w:szCs w:val="28"/>
          <w:u w:val="single"/>
        </w:rPr>
      </w:pPr>
    </w:p>
    <w:p w:rsidR="000C4CDC" w:rsidRPr="00C66559" w:rsidRDefault="000C4CDC" w:rsidP="000C4CDC">
      <w:pPr>
        <w:jc w:val="both"/>
        <w:rPr>
          <w:szCs w:val="28"/>
        </w:rPr>
      </w:pPr>
      <w:r w:rsidRPr="0096089A">
        <w:rPr>
          <w:szCs w:val="28"/>
          <w:u w:val="single"/>
        </w:rPr>
        <w:t>1</w:t>
      </w:r>
      <w:r>
        <w:rPr>
          <w:szCs w:val="28"/>
          <w:u w:val="single"/>
        </w:rPr>
        <w:t>9</w:t>
      </w:r>
      <w:r w:rsidRPr="0096089A">
        <w:rPr>
          <w:szCs w:val="28"/>
          <w:u w:val="single"/>
        </w:rPr>
        <w:t>.04.2013   № 3</w:t>
      </w:r>
      <w:r>
        <w:rPr>
          <w:szCs w:val="28"/>
          <w:u w:val="single"/>
        </w:rPr>
        <w:t>78</w:t>
      </w:r>
      <w:r w:rsidRPr="0096089A">
        <w:rPr>
          <w:szCs w:val="28"/>
          <w:u w:val="single"/>
        </w:rPr>
        <w:t>-па</w:t>
      </w:r>
      <w:r w:rsidRPr="00C66559">
        <w:rPr>
          <w:szCs w:val="28"/>
        </w:rPr>
        <w:t xml:space="preserve">                                                         </w:t>
      </w:r>
    </w:p>
    <w:p w:rsidR="000C4CDC" w:rsidRPr="00C66559" w:rsidRDefault="000C4CDC" w:rsidP="000C4CDC">
      <w:pPr>
        <w:jc w:val="both"/>
        <w:rPr>
          <w:sz w:val="16"/>
          <w:szCs w:val="16"/>
        </w:rPr>
      </w:pPr>
      <w:r w:rsidRPr="00C66559">
        <w:rPr>
          <w:sz w:val="16"/>
          <w:szCs w:val="16"/>
        </w:rPr>
        <w:t xml:space="preserve">        с. </w:t>
      </w:r>
      <w:proofErr w:type="spellStart"/>
      <w:r w:rsidRPr="00C66559">
        <w:rPr>
          <w:sz w:val="16"/>
          <w:szCs w:val="16"/>
        </w:rPr>
        <w:t>Богородское</w:t>
      </w:r>
      <w:proofErr w:type="spellEnd"/>
      <w:r w:rsidRPr="00C66559">
        <w:rPr>
          <w:sz w:val="16"/>
          <w:szCs w:val="16"/>
        </w:rPr>
        <w:t xml:space="preserve">  </w:t>
      </w:r>
    </w:p>
    <w:p w:rsidR="000C4CDC" w:rsidRDefault="000C4CDC" w:rsidP="000C4CDC">
      <w:pPr>
        <w:rPr>
          <w:szCs w:val="28"/>
        </w:rPr>
      </w:pPr>
    </w:p>
    <w:p w:rsidR="000C4CDC" w:rsidRDefault="000C4CDC" w:rsidP="000C4CDC">
      <w:pPr>
        <w:jc w:val="both"/>
        <w:rPr>
          <w:sz w:val="28"/>
          <w:szCs w:val="28"/>
        </w:rPr>
      </w:pPr>
    </w:p>
    <w:p w:rsidR="000C4CDC" w:rsidRDefault="000C4CDC" w:rsidP="000C4CD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увеличении заработной платы медицинских работников муниципальных бюджетных дошкольных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Хабаровского края</w:t>
      </w:r>
    </w:p>
    <w:p w:rsidR="000C4CDC" w:rsidRDefault="000C4CDC" w:rsidP="000C4CDC">
      <w:pPr>
        <w:jc w:val="both"/>
        <w:rPr>
          <w:sz w:val="28"/>
          <w:szCs w:val="28"/>
        </w:rPr>
      </w:pPr>
    </w:p>
    <w:p w:rsidR="000C4CDC" w:rsidRDefault="000C4CDC" w:rsidP="000C4CDC">
      <w:pPr>
        <w:jc w:val="both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 с  распоряжением   Правительства  Хабаровского   края  от  29.03.2013  № 183-рп  «О мерах   по   увеличению  заработной   платы медицинских работников  учреждений, подведомственных министерству образования и науки Хабаровского края, с 01 апреля </w:t>
      </w:r>
      <w:smartTag w:uri="urn:schemas-microsoft-com:office:smarttags" w:element="metricconverter">
        <w:smartTagPr>
          <w:attr w:name="ProductID" w:val="2013 г"/>
        </w:smartTagPr>
        <w:r>
          <w:rPr>
            <w:sz w:val="28"/>
            <w:szCs w:val="28"/>
          </w:rPr>
          <w:t>2013 г</w:t>
        </w:r>
      </w:smartTag>
      <w:r>
        <w:rPr>
          <w:sz w:val="28"/>
          <w:szCs w:val="28"/>
        </w:rPr>
        <w:t xml:space="preserve">.», в целях доведения  в 2013 году  средней  заработной  платы  медицинских  работников муниципальных бюджетных дошкольных образовательных учреждений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до уровня  средней заработной платы в Хабаровском крае, администрация района</w:t>
      </w:r>
      <w:proofErr w:type="gramEnd"/>
      <w:r>
        <w:rPr>
          <w:sz w:val="28"/>
          <w:szCs w:val="28"/>
        </w:rPr>
        <w:t xml:space="preserve">                                                     ПОСТАНОВЛЯЕТ:</w:t>
      </w:r>
    </w:p>
    <w:p w:rsidR="000C4CDC" w:rsidRDefault="000C4CDC" w:rsidP="000C4CDC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</w:t>
      </w:r>
      <w:proofErr w:type="gramStart"/>
      <w:r>
        <w:rPr>
          <w:sz w:val="28"/>
          <w:szCs w:val="28"/>
        </w:rPr>
        <w:t xml:space="preserve">Установить с 01.04.2013  новые  должностные  оклады медицинским работникам муниципальных бюджетных дошкольных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муниципального района по профессиональной квалификационной группе  должностей  медицинских  работников,  утвержденной  постановлением   главы  района от 25.03.2009 № 24 «О введении новой системы  оплаты  труда  работников  муниципальных учреждений образования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 муниципального  района,  финансирование  оплаты труда  которых  осуществляется  за  счёт средств местного бюджета», согласно  приложению  к  настоящему  постановлению.</w:t>
      </w:r>
      <w:proofErr w:type="gramEnd"/>
    </w:p>
    <w:p w:rsidR="000C4CDC" w:rsidRDefault="000C4CDC" w:rsidP="000C4CDC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постановления возложить на заместителя главы администрации района по социальным вопросам Шереметьева О.Л.</w:t>
      </w:r>
    </w:p>
    <w:p w:rsidR="000C4CDC" w:rsidRDefault="000C4CDC" w:rsidP="000C4CDC">
      <w:pPr>
        <w:tabs>
          <w:tab w:val="left" w:pos="186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вступает в силу со дня его официального опубликования и распространяется на правоотношения, возникшее с 01 апреля 2013.</w:t>
      </w:r>
    </w:p>
    <w:p w:rsidR="000C4CDC" w:rsidRDefault="000C4CDC" w:rsidP="000C4CDC">
      <w:pPr>
        <w:tabs>
          <w:tab w:val="left" w:pos="1860"/>
        </w:tabs>
        <w:jc w:val="both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jc w:val="both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jc w:val="both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района                                                                                        Ю.Л. </w:t>
      </w:r>
      <w:proofErr w:type="spellStart"/>
      <w:r>
        <w:rPr>
          <w:sz w:val="28"/>
          <w:szCs w:val="28"/>
        </w:rPr>
        <w:t>Данкан</w:t>
      </w:r>
      <w:proofErr w:type="spellEnd"/>
    </w:p>
    <w:p w:rsidR="000C4CDC" w:rsidRDefault="000C4CDC" w:rsidP="000C4CDC">
      <w:pPr>
        <w:tabs>
          <w:tab w:val="left" w:pos="1860"/>
        </w:tabs>
        <w:ind w:firstLine="851"/>
        <w:jc w:val="both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  <w:r>
        <w:rPr>
          <w:sz w:val="28"/>
          <w:szCs w:val="28"/>
        </w:rPr>
        <w:t>района от 19.04.2013 №378-па</w:t>
      </w: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right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ДОЛЖНОСТНЫЕ ОКЛАДЫ</w:t>
      </w: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(ставки заработной платы) медицинских работников</w:t>
      </w: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муниципальных бюджетных  образовательных учреждений  </w:t>
      </w:r>
      <w:proofErr w:type="spellStart"/>
      <w:r>
        <w:rPr>
          <w:sz w:val="28"/>
          <w:szCs w:val="28"/>
        </w:rPr>
        <w:t>Ульчского</w:t>
      </w:r>
      <w:proofErr w:type="spellEnd"/>
      <w:r>
        <w:rPr>
          <w:sz w:val="28"/>
          <w:szCs w:val="28"/>
        </w:rPr>
        <w:t xml:space="preserve">  района  Хабаровского края по профессиональным квалификационным группам</w:t>
      </w: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85"/>
        <w:gridCol w:w="9"/>
        <w:gridCol w:w="5826"/>
        <w:gridCol w:w="10"/>
        <w:gridCol w:w="3224"/>
      </w:tblGrid>
      <w:tr w:rsidR="000C4CDC" w:rsidRPr="00CB2CAB" w:rsidTr="00312B4A">
        <w:trPr>
          <w:trHeight w:val="1234"/>
        </w:trPr>
        <w:tc>
          <w:tcPr>
            <w:tcW w:w="594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CB2CAB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CB2CAB">
              <w:rPr>
                <w:sz w:val="28"/>
                <w:szCs w:val="28"/>
              </w:rPr>
              <w:t>/</w:t>
            </w:r>
            <w:proofErr w:type="spellStart"/>
            <w:r w:rsidRPr="00CB2CAB">
              <w:rPr>
                <w:sz w:val="28"/>
                <w:szCs w:val="28"/>
              </w:rPr>
              <w:t>п</w:t>
            </w:r>
            <w:proofErr w:type="spellEnd"/>
          </w:p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Профессиональная квалификационная группа/ квалификационный уровень</w:t>
            </w:r>
          </w:p>
        </w:tc>
        <w:tc>
          <w:tcPr>
            <w:tcW w:w="3224" w:type="dxa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>Размер должностного оклада (ставки заработной платы), руб.</w:t>
            </w:r>
          </w:p>
        </w:tc>
      </w:tr>
      <w:tr w:rsidR="000C4CDC" w:rsidRPr="00CB2CAB" w:rsidTr="00312B4A">
        <w:tblPrEx>
          <w:tblLook w:val="0000"/>
        </w:tblPrEx>
        <w:trPr>
          <w:trHeight w:val="795"/>
        </w:trPr>
        <w:tc>
          <w:tcPr>
            <w:tcW w:w="9654" w:type="dxa"/>
            <w:gridSpan w:val="5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квалификационные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группы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должностей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работников, </w:t>
            </w:r>
            <w:r>
              <w:rPr>
                <w:sz w:val="28"/>
                <w:szCs w:val="28"/>
              </w:rPr>
              <w:t>образования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</w:t>
            </w:r>
            <w:r w:rsidRPr="00CB2CAB">
              <w:rPr>
                <w:sz w:val="28"/>
                <w:szCs w:val="28"/>
              </w:rPr>
              <w:t xml:space="preserve">Приказом </w:t>
            </w:r>
            <w:r>
              <w:rPr>
                <w:sz w:val="28"/>
                <w:szCs w:val="28"/>
              </w:rPr>
              <w:t xml:space="preserve">  </w:t>
            </w:r>
            <w:proofErr w:type="spellStart"/>
            <w:r w:rsidRPr="00CB2CAB">
              <w:rPr>
                <w:sz w:val="28"/>
                <w:szCs w:val="28"/>
              </w:rPr>
              <w:t>Минздравсоцразвития</w:t>
            </w:r>
            <w:proofErr w:type="spellEnd"/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России   от  05</w:t>
            </w:r>
            <w:r w:rsidRPr="00CB2CA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мая</w:t>
            </w:r>
            <w:r w:rsidRPr="00CB2CAB">
              <w:rPr>
                <w:sz w:val="28"/>
                <w:szCs w:val="28"/>
              </w:rPr>
              <w:t xml:space="preserve"> </w:t>
            </w:r>
            <w:smartTag w:uri="urn:schemas-microsoft-com:office:smarttags" w:element="metricconverter">
              <w:smartTagPr>
                <w:attr w:name="ProductID" w:val="2008 г"/>
              </w:smartTagPr>
              <w:r>
                <w:rPr>
                  <w:sz w:val="28"/>
                  <w:szCs w:val="28"/>
                </w:rPr>
                <w:t>2008</w:t>
              </w:r>
              <w:r w:rsidRPr="00CB2CAB">
                <w:rPr>
                  <w:sz w:val="28"/>
                  <w:szCs w:val="28"/>
                </w:rPr>
                <w:t xml:space="preserve"> г</w:t>
              </w:r>
            </w:smartTag>
            <w:r w:rsidRPr="00CB2CAB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 xml:space="preserve"> </w:t>
            </w:r>
            <w:r w:rsidRPr="00CB2CAB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261н</w:t>
            </w:r>
          </w:p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</w:p>
        </w:tc>
      </w:tr>
      <w:tr w:rsidR="000C4CDC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836" w:type="dxa"/>
            <w:gridSpan w:val="2"/>
            <w:shd w:val="clear" w:color="auto" w:fill="auto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 w:rsidRPr="00CB2CAB">
              <w:rPr>
                <w:sz w:val="28"/>
                <w:szCs w:val="28"/>
              </w:rPr>
              <w:t xml:space="preserve">Профессиональная квалификационная группа </w:t>
            </w:r>
            <w:r>
              <w:rPr>
                <w:sz w:val="28"/>
                <w:szCs w:val="28"/>
              </w:rPr>
              <w:t>«Средний медицинский фармацевтический персонал»</w:t>
            </w:r>
          </w:p>
        </w:tc>
        <w:tc>
          <w:tcPr>
            <w:tcW w:w="3224" w:type="dxa"/>
            <w:shd w:val="clear" w:color="auto" w:fill="auto"/>
          </w:tcPr>
          <w:p w:rsidR="000C4CDC" w:rsidRPr="00CB2CAB" w:rsidRDefault="000C4CDC" w:rsidP="00312B4A">
            <w:pPr>
              <w:rPr>
                <w:sz w:val="28"/>
                <w:szCs w:val="28"/>
              </w:rPr>
            </w:pPr>
          </w:p>
        </w:tc>
      </w:tr>
      <w:tr w:rsidR="000C4CDC" w:rsidRPr="00CB2CAB" w:rsidTr="00312B4A">
        <w:tblPrEx>
          <w:tblLook w:val="0000"/>
        </w:tblPrEx>
        <w:trPr>
          <w:trHeight w:val="615"/>
        </w:trPr>
        <w:tc>
          <w:tcPr>
            <w:tcW w:w="594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  <w:shd w:val="clear" w:color="auto" w:fill="auto"/>
          </w:tcPr>
          <w:p w:rsidR="000C4CDC" w:rsidRPr="00CB2CAB" w:rsidRDefault="000C4CDC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5429,00</w:t>
            </w:r>
          </w:p>
        </w:tc>
      </w:tr>
      <w:tr w:rsidR="000C4CDC" w:rsidRPr="00CB2CAB" w:rsidTr="00312B4A">
        <w:tblPrEx>
          <w:tblLook w:val="0000"/>
        </w:tblPrEx>
        <w:trPr>
          <w:trHeight w:val="585"/>
        </w:trPr>
        <w:tc>
          <w:tcPr>
            <w:tcW w:w="594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  <w:shd w:val="clear" w:color="auto" w:fill="auto"/>
          </w:tcPr>
          <w:p w:rsidR="000C4CDC" w:rsidRPr="00CB2CAB" w:rsidRDefault="000C4CDC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24" w:type="dxa"/>
            <w:shd w:val="clear" w:color="auto" w:fill="auto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5990,00</w:t>
            </w:r>
          </w:p>
        </w:tc>
      </w:tr>
      <w:tr w:rsidR="000C4CDC" w:rsidRPr="00CB2CAB" w:rsidTr="00312B4A">
        <w:tblPrEx>
          <w:tblLook w:val="0000"/>
        </w:tblPrEx>
        <w:trPr>
          <w:trHeight w:val="375"/>
        </w:trPr>
        <w:tc>
          <w:tcPr>
            <w:tcW w:w="594" w:type="dxa"/>
            <w:gridSpan w:val="2"/>
          </w:tcPr>
          <w:p w:rsidR="000C4CDC" w:rsidRPr="00CB2CAB" w:rsidRDefault="000C4CDC" w:rsidP="00312B4A">
            <w:pPr>
              <w:tabs>
                <w:tab w:val="left" w:pos="1860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5836" w:type="dxa"/>
            <w:gridSpan w:val="2"/>
            <w:shd w:val="clear" w:color="auto" w:fill="auto"/>
          </w:tcPr>
          <w:p w:rsidR="000C4CDC" w:rsidRPr="00CB2CAB" w:rsidRDefault="000C4CDC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  <w:p w:rsidR="000C4CDC" w:rsidRPr="00CB2CAB" w:rsidRDefault="000C4CDC" w:rsidP="00312B4A">
            <w:pPr>
              <w:rPr>
                <w:sz w:val="28"/>
                <w:szCs w:val="28"/>
              </w:rPr>
            </w:pPr>
          </w:p>
        </w:tc>
        <w:tc>
          <w:tcPr>
            <w:tcW w:w="3224" w:type="dxa"/>
            <w:shd w:val="clear" w:color="auto" w:fill="auto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6178,00</w:t>
            </w:r>
          </w:p>
        </w:tc>
      </w:tr>
      <w:tr w:rsidR="000C4CDC" w:rsidRPr="00CB2CAB" w:rsidTr="00312B4A">
        <w:tblPrEx>
          <w:tblLook w:val="0000"/>
        </w:tblPrEx>
        <w:trPr>
          <w:trHeight w:val="630"/>
        </w:trPr>
        <w:tc>
          <w:tcPr>
            <w:tcW w:w="585" w:type="dxa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835" w:type="dxa"/>
            <w:gridSpan w:val="2"/>
          </w:tcPr>
          <w:p w:rsidR="000C4CDC" w:rsidRPr="00CB2CAB" w:rsidRDefault="000C4CDC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CB2CAB">
              <w:rPr>
                <w:sz w:val="28"/>
                <w:szCs w:val="28"/>
              </w:rPr>
              <w:t xml:space="preserve"> квалификационный уровень</w:t>
            </w:r>
          </w:p>
        </w:tc>
        <w:tc>
          <w:tcPr>
            <w:tcW w:w="3234" w:type="dxa"/>
            <w:gridSpan w:val="2"/>
          </w:tcPr>
          <w:p w:rsidR="000C4CDC" w:rsidRPr="00CB2CAB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6365,00</w:t>
            </w:r>
          </w:p>
        </w:tc>
      </w:tr>
      <w:tr w:rsidR="000C4CDC" w:rsidTr="00312B4A">
        <w:tblPrEx>
          <w:tblLook w:val="0000"/>
        </w:tblPrEx>
        <w:trPr>
          <w:trHeight w:val="630"/>
        </w:trPr>
        <w:tc>
          <w:tcPr>
            <w:tcW w:w="585" w:type="dxa"/>
            <w:tcBorders>
              <w:left w:val="single" w:sz="4" w:space="0" w:color="auto"/>
              <w:right w:val="nil"/>
            </w:tcBorders>
          </w:tcPr>
          <w:p w:rsidR="000C4CDC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5835" w:type="dxa"/>
            <w:gridSpan w:val="2"/>
            <w:tcBorders>
              <w:left w:val="single" w:sz="4" w:space="0" w:color="auto"/>
              <w:right w:val="nil"/>
            </w:tcBorders>
          </w:tcPr>
          <w:p w:rsidR="000C4CDC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Профессиональная квалификационная группа «Врачи и провизоры»</w:t>
            </w:r>
          </w:p>
        </w:tc>
        <w:tc>
          <w:tcPr>
            <w:tcW w:w="32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C4CDC" w:rsidRDefault="000C4CDC" w:rsidP="00312B4A">
            <w:pPr>
              <w:rPr>
                <w:sz w:val="28"/>
                <w:szCs w:val="28"/>
              </w:rPr>
            </w:pPr>
          </w:p>
        </w:tc>
      </w:tr>
      <w:tr w:rsidR="000C4CDC" w:rsidTr="00312B4A">
        <w:tblPrEx>
          <w:tblLook w:val="0000"/>
        </w:tblPrEx>
        <w:trPr>
          <w:trHeight w:val="634"/>
        </w:trPr>
        <w:tc>
          <w:tcPr>
            <w:tcW w:w="585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4CDC" w:rsidRDefault="000C4CDC" w:rsidP="00312B4A">
            <w:pPr>
              <w:rPr>
                <w:sz w:val="28"/>
                <w:szCs w:val="28"/>
              </w:rPr>
            </w:pPr>
          </w:p>
        </w:tc>
        <w:tc>
          <w:tcPr>
            <w:tcW w:w="5835" w:type="dxa"/>
            <w:gridSpan w:val="2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C4CDC" w:rsidRDefault="000C4CDC" w:rsidP="00312B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квалификационный уровень</w:t>
            </w:r>
          </w:p>
        </w:tc>
        <w:tc>
          <w:tcPr>
            <w:tcW w:w="323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4CDC" w:rsidRDefault="000C4CDC" w:rsidP="00312B4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9707,00</w:t>
            </w:r>
          </w:p>
        </w:tc>
      </w:tr>
    </w:tbl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________</w:t>
      </w: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ind w:firstLine="851"/>
        <w:jc w:val="center"/>
        <w:rPr>
          <w:sz w:val="28"/>
          <w:szCs w:val="28"/>
        </w:rPr>
      </w:pPr>
    </w:p>
    <w:p w:rsidR="000C4CDC" w:rsidRDefault="000C4CDC" w:rsidP="000C4CDC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0C4CDC" w:rsidRDefault="000C4CDC" w:rsidP="000C4CDC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 xml:space="preserve">по  образованию администрации </w:t>
      </w:r>
    </w:p>
    <w:p w:rsidR="000C4CDC" w:rsidRDefault="000C4CDC" w:rsidP="000C4CDC">
      <w:pPr>
        <w:tabs>
          <w:tab w:val="left" w:pos="1860"/>
        </w:tabs>
        <w:rPr>
          <w:sz w:val="28"/>
          <w:szCs w:val="28"/>
        </w:rPr>
      </w:pPr>
      <w:r>
        <w:rPr>
          <w:sz w:val="28"/>
          <w:szCs w:val="28"/>
        </w:rPr>
        <w:t>района                                                                                                И.В. Воронцов</w:t>
      </w:r>
    </w:p>
    <w:p w:rsidR="000C4CDC" w:rsidRDefault="000C4CDC" w:rsidP="000C4CDC">
      <w:pPr>
        <w:tabs>
          <w:tab w:val="left" w:pos="1860"/>
        </w:tabs>
        <w:rPr>
          <w:sz w:val="28"/>
          <w:szCs w:val="28"/>
        </w:rPr>
      </w:pPr>
    </w:p>
    <w:p w:rsidR="00913860" w:rsidRDefault="00913860"/>
    <w:sectPr w:rsidR="00913860" w:rsidSect="009138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4CDC"/>
    <w:rsid w:val="00055075"/>
    <w:rsid w:val="00074E01"/>
    <w:rsid w:val="00077A8F"/>
    <w:rsid w:val="00096A8C"/>
    <w:rsid w:val="000A2A8A"/>
    <w:rsid w:val="000A5730"/>
    <w:rsid w:val="000C4CDC"/>
    <w:rsid w:val="000C78F6"/>
    <w:rsid w:val="000D5A1B"/>
    <w:rsid w:val="000D5F1D"/>
    <w:rsid w:val="00144513"/>
    <w:rsid w:val="0014694B"/>
    <w:rsid w:val="0014703B"/>
    <w:rsid w:val="0015636E"/>
    <w:rsid w:val="0018494B"/>
    <w:rsid w:val="001A3566"/>
    <w:rsid w:val="001A79D1"/>
    <w:rsid w:val="001B1BDB"/>
    <w:rsid w:val="001C6C4C"/>
    <w:rsid w:val="00221A3D"/>
    <w:rsid w:val="002246A5"/>
    <w:rsid w:val="002452E1"/>
    <w:rsid w:val="00273127"/>
    <w:rsid w:val="00290E07"/>
    <w:rsid w:val="002C42F4"/>
    <w:rsid w:val="00355E48"/>
    <w:rsid w:val="00361A3B"/>
    <w:rsid w:val="00377BE9"/>
    <w:rsid w:val="003A580C"/>
    <w:rsid w:val="003B176B"/>
    <w:rsid w:val="003B30B4"/>
    <w:rsid w:val="003D4612"/>
    <w:rsid w:val="004706EB"/>
    <w:rsid w:val="00483921"/>
    <w:rsid w:val="00487C54"/>
    <w:rsid w:val="00497799"/>
    <w:rsid w:val="00497895"/>
    <w:rsid w:val="004C10E9"/>
    <w:rsid w:val="004C482F"/>
    <w:rsid w:val="004D4E07"/>
    <w:rsid w:val="004F6AED"/>
    <w:rsid w:val="00510C3F"/>
    <w:rsid w:val="00512D00"/>
    <w:rsid w:val="00567440"/>
    <w:rsid w:val="005B308D"/>
    <w:rsid w:val="005E6233"/>
    <w:rsid w:val="005F17CD"/>
    <w:rsid w:val="00603D75"/>
    <w:rsid w:val="006045D1"/>
    <w:rsid w:val="00614455"/>
    <w:rsid w:val="00614CB0"/>
    <w:rsid w:val="00636C08"/>
    <w:rsid w:val="0064743E"/>
    <w:rsid w:val="00666763"/>
    <w:rsid w:val="006817C0"/>
    <w:rsid w:val="006A0E43"/>
    <w:rsid w:val="006B5823"/>
    <w:rsid w:val="006E3199"/>
    <w:rsid w:val="00712DE1"/>
    <w:rsid w:val="00736215"/>
    <w:rsid w:val="007C4087"/>
    <w:rsid w:val="007D5FBA"/>
    <w:rsid w:val="00804820"/>
    <w:rsid w:val="00826247"/>
    <w:rsid w:val="00833DF3"/>
    <w:rsid w:val="00852279"/>
    <w:rsid w:val="008804DA"/>
    <w:rsid w:val="008A721E"/>
    <w:rsid w:val="008D0BF1"/>
    <w:rsid w:val="008D4DF9"/>
    <w:rsid w:val="008F1DD3"/>
    <w:rsid w:val="00912F22"/>
    <w:rsid w:val="00913860"/>
    <w:rsid w:val="009308A6"/>
    <w:rsid w:val="00933AFA"/>
    <w:rsid w:val="00937483"/>
    <w:rsid w:val="0097338D"/>
    <w:rsid w:val="009943DD"/>
    <w:rsid w:val="009A2FA9"/>
    <w:rsid w:val="009B159D"/>
    <w:rsid w:val="009B31C3"/>
    <w:rsid w:val="009D4B3A"/>
    <w:rsid w:val="00A1158F"/>
    <w:rsid w:val="00A24A10"/>
    <w:rsid w:val="00A41F39"/>
    <w:rsid w:val="00A44DE9"/>
    <w:rsid w:val="00A53D40"/>
    <w:rsid w:val="00A738C0"/>
    <w:rsid w:val="00A75C0B"/>
    <w:rsid w:val="00AA2503"/>
    <w:rsid w:val="00AB5058"/>
    <w:rsid w:val="00AE7377"/>
    <w:rsid w:val="00B01EE4"/>
    <w:rsid w:val="00B319E3"/>
    <w:rsid w:val="00B33D07"/>
    <w:rsid w:val="00B3676D"/>
    <w:rsid w:val="00B548D0"/>
    <w:rsid w:val="00B67E9D"/>
    <w:rsid w:val="00B82104"/>
    <w:rsid w:val="00B856E8"/>
    <w:rsid w:val="00B87ED6"/>
    <w:rsid w:val="00B96BD5"/>
    <w:rsid w:val="00BA0C81"/>
    <w:rsid w:val="00BC7BC1"/>
    <w:rsid w:val="00C022D0"/>
    <w:rsid w:val="00C272B2"/>
    <w:rsid w:val="00C630FC"/>
    <w:rsid w:val="00C87A7B"/>
    <w:rsid w:val="00C90C60"/>
    <w:rsid w:val="00C93601"/>
    <w:rsid w:val="00C93FD0"/>
    <w:rsid w:val="00CA691B"/>
    <w:rsid w:val="00CD4109"/>
    <w:rsid w:val="00CE614D"/>
    <w:rsid w:val="00CF3E50"/>
    <w:rsid w:val="00CF411A"/>
    <w:rsid w:val="00D035FE"/>
    <w:rsid w:val="00D134E8"/>
    <w:rsid w:val="00D21832"/>
    <w:rsid w:val="00D55939"/>
    <w:rsid w:val="00D7591D"/>
    <w:rsid w:val="00D80455"/>
    <w:rsid w:val="00DC7D79"/>
    <w:rsid w:val="00DF57F4"/>
    <w:rsid w:val="00E12210"/>
    <w:rsid w:val="00E25DB5"/>
    <w:rsid w:val="00E57F78"/>
    <w:rsid w:val="00E7453F"/>
    <w:rsid w:val="00E771D1"/>
    <w:rsid w:val="00E866E5"/>
    <w:rsid w:val="00EB0F6E"/>
    <w:rsid w:val="00EC65F8"/>
    <w:rsid w:val="00EE7AE0"/>
    <w:rsid w:val="00F1044B"/>
    <w:rsid w:val="00F153FC"/>
    <w:rsid w:val="00F17E04"/>
    <w:rsid w:val="00F2703B"/>
    <w:rsid w:val="00F323BB"/>
    <w:rsid w:val="00F45489"/>
    <w:rsid w:val="00F63BD0"/>
    <w:rsid w:val="00F74A52"/>
    <w:rsid w:val="00FA439E"/>
    <w:rsid w:val="00FB4718"/>
    <w:rsid w:val="00FC6970"/>
    <w:rsid w:val="00FE7D79"/>
    <w:rsid w:val="00FF2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C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C4CDC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0C4CDC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455</Words>
  <Characters>2598</Characters>
  <Application>Microsoft Office Word</Application>
  <DocSecurity>0</DocSecurity>
  <Lines>21</Lines>
  <Paragraphs>6</Paragraphs>
  <ScaleCrop>false</ScaleCrop>
  <Company>Microsoft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Управляющий делами</dc:creator>
  <cp:keywords/>
  <dc:description/>
  <cp:lastModifiedBy>Управляющий делами</cp:lastModifiedBy>
  <cp:revision>1</cp:revision>
  <dcterms:created xsi:type="dcterms:W3CDTF">2013-04-22T00:09:00Z</dcterms:created>
  <dcterms:modified xsi:type="dcterms:W3CDTF">2013-04-22T00:10:00Z</dcterms:modified>
</cp:coreProperties>
</file>