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4F" w:rsidRDefault="00A15688" w:rsidP="00A15688">
      <w:pPr>
        <w:jc w:val="center"/>
        <w:rPr>
          <w:rFonts w:ascii="Times New Roman" w:hAnsi="Times New Roman"/>
          <w:sz w:val="28"/>
          <w:szCs w:val="28"/>
        </w:rPr>
      </w:pPr>
      <w:r w:rsidRPr="00A15688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Pr="00A15688">
        <w:rPr>
          <w:rFonts w:ascii="Times New Roman" w:hAnsi="Times New Roman"/>
          <w:sz w:val="28"/>
          <w:szCs w:val="28"/>
        </w:rPr>
        <w:t>Ульчского</w:t>
      </w:r>
      <w:proofErr w:type="spellEnd"/>
      <w:r w:rsidRPr="00A15688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A15688" w:rsidRDefault="00A15688" w:rsidP="00A1568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15688" w:rsidRDefault="00A15688" w:rsidP="00A15688">
      <w:pPr>
        <w:jc w:val="center"/>
        <w:rPr>
          <w:rFonts w:ascii="Times New Roman" w:hAnsi="Times New Roman"/>
          <w:sz w:val="28"/>
          <w:szCs w:val="28"/>
        </w:rPr>
      </w:pPr>
    </w:p>
    <w:p w:rsidR="00A15688" w:rsidRPr="00A15688" w:rsidRDefault="00A15688" w:rsidP="00A1568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A15688">
        <w:rPr>
          <w:rFonts w:ascii="Times New Roman" w:hAnsi="Times New Roman"/>
          <w:sz w:val="28"/>
          <w:szCs w:val="28"/>
          <w:u w:val="single"/>
        </w:rPr>
        <w:t>01.11.2013. № 998-па</w:t>
      </w:r>
    </w:p>
    <w:p w:rsidR="00C1194F" w:rsidRPr="00A15688" w:rsidRDefault="00C1194F" w:rsidP="00EB4BFF">
      <w:pPr>
        <w:rPr>
          <w:rFonts w:ascii="Times New Roman" w:hAnsi="Times New Roman"/>
          <w:sz w:val="28"/>
          <w:szCs w:val="28"/>
        </w:rPr>
      </w:pPr>
      <w:r w:rsidRPr="00A15688">
        <w:rPr>
          <w:rFonts w:ascii="Times New Roman" w:hAnsi="Times New Roman"/>
          <w:sz w:val="28"/>
          <w:szCs w:val="28"/>
        </w:rPr>
        <w:t xml:space="preserve">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C1194F" w:rsidRDefault="00A15688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C1194F">
        <w:rPr>
          <w:rFonts w:ascii="Times New Roman" w:hAnsi="Times New Roman"/>
          <w:sz w:val="28"/>
          <w:szCs w:val="28"/>
        </w:rPr>
        <w:t xml:space="preserve"> организации работы по </w:t>
      </w:r>
      <w:proofErr w:type="spellStart"/>
      <w:r w:rsidR="00C1194F">
        <w:rPr>
          <w:rFonts w:ascii="Times New Roman" w:hAnsi="Times New Roman"/>
          <w:sz w:val="28"/>
          <w:szCs w:val="28"/>
        </w:rPr>
        <w:t>форми</w:t>
      </w:r>
      <w:proofErr w:type="spellEnd"/>
      <w:r w:rsidR="00C1194F">
        <w:rPr>
          <w:rFonts w:ascii="Times New Roman" w:hAnsi="Times New Roman"/>
          <w:sz w:val="28"/>
          <w:szCs w:val="28"/>
        </w:rPr>
        <w:t>-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рованию</w:t>
      </w:r>
      <w:proofErr w:type="spellEnd"/>
      <w:r>
        <w:rPr>
          <w:rFonts w:ascii="Times New Roman" w:hAnsi="Times New Roman"/>
          <w:sz w:val="28"/>
          <w:szCs w:val="28"/>
        </w:rPr>
        <w:t xml:space="preserve"> независимой системы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оценки качества работы </w:t>
      </w:r>
      <w:proofErr w:type="spellStart"/>
      <w:r>
        <w:rPr>
          <w:rFonts w:ascii="Times New Roman" w:hAnsi="Times New Roman"/>
          <w:sz w:val="28"/>
          <w:szCs w:val="28"/>
        </w:rPr>
        <w:t>муниципа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образовательных организаций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Во исполнение Указа Президента Российской Федерации от 07 мая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sz w:val="28"/>
            <w:szCs w:val="28"/>
          </w:rPr>
          <w:t>2012 г</w:t>
        </w:r>
      </w:smartTag>
      <w:r>
        <w:rPr>
          <w:rFonts w:ascii="Times New Roman" w:hAnsi="Times New Roman"/>
          <w:sz w:val="28"/>
          <w:szCs w:val="28"/>
        </w:rPr>
        <w:t xml:space="preserve">.  № 597 «О мероприятиях по реализации государственной социальной политики», постановления Правительства Российской Федерации от 30 марта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 w:val="28"/>
            <w:szCs w:val="28"/>
          </w:rPr>
          <w:t>2013 г</w:t>
        </w:r>
      </w:smartTag>
      <w:r>
        <w:rPr>
          <w:rFonts w:ascii="Times New Roman" w:hAnsi="Times New Roman"/>
          <w:sz w:val="28"/>
          <w:szCs w:val="28"/>
        </w:rPr>
        <w:t xml:space="preserve">. № 286 «О формировании независимой системы оценки качества работы организаций, оказывающих социальные услуги»,  письма Министерства образования  и науки Хабаровского края  от 09 июля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 w:val="28"/>
            <w:szCs w:val="28"/>
          </w:rPr>
          <w:t>2013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59-12-12-12 «Об организации работы по формированию независимой системы оценки качества образования» администрация района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C1194F" w:rsidRDefault="00C1194F" w:rsidP="00EB4BFF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об Общественном совете по независимой системе оценки качества работы муниципальных образовательных организаций </w:t>
      </w:r>
      <w:proofErr w:type="spellStart"/>
      <w:r>
        <w:rPr>
          <w:rFonts w:ascii="Times New Roman" w:hAnsi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C1194F" w:rsidRDefault="00C1194F" w:rsidP="00EB4BFF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состав Общественного совета по независимой системе оценки качества работы муниципальных образовательных организаций </w:t>
      </w:r>
      <w:proofErr w:type="spellStart"/>
      <w:r>
        <w:rPr>
          <w:rFonts w:ascii="Times New Roman" w:hAnsi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C1194F" w:rsidRDefault="00C1194F" w:rsidP="00EB4BFF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C1194F" w:rsidRDefault="00C1194F" w:rsidP="00EB4BFF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вступает в силу после его официального опубликования 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  <w:tab w:val="left" w:pos="6521"/>
        </w:tabs>
        <w:spacing w:after="0" w:line="240" w:lineRule="exac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района                                                                                      Ю.Л. </w:t>
      </w:r>
      <w:proofErr w:type="spellStart"/>
      <w:r>
        <w:rPr>
          <w:rFonts w:ascii="Times New Roman" w:hAnsi="Times New Roman"/>
          <w:sz w:val="28"/>
          <w:szCs w:val="28"/>
        </w:rPr>
        <w:t>Данкан</w:t>
      </w:r>
      <w:proofErr w:type="spellEnd"/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exac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1194F" w:rsidRDefault="00C1194F" w:rsidP="00EB4BFF">
      <w:pPr>
        <w:tabs>
          <w:tab w:val="left" w:pos="709"/>
          <w:tab w:val="left" w:pos="993"/>
          <w:tab w:val="left" w:pos="6521"/>
          <w:tab w:val="left" w:pos="6663"/>
          <w:tab w:val="left" w:pos="751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  <w:tab w:val="left" w:pos="6521"/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C1194F" w:rsidRDefault="00C1194F" w:rsidP="00EB4BFF">
      <w:pPr>
        <w:tabs>
          <w:tab w:val="left" w:pos="709"/>
          <w:tab w:val="left" w:pos="99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УТВЕРЖДЕНО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постановлением </w:t>
      </w:r>
    </w:p>
    <w:p w:rsidR="00C1194F" w:rsidRDefault="00C1194F" w:rsidP="00EB4BFF">
      <w:pPr>
        <w:tabs>
          <w:tab w:val="left" w:pos="709"/>
          <w:tab w:val="left" w:pos="993"/>
          <w:tab w:val="left" w:pos="5954"/>
          <w:tab w:val="left" w:pos="6521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администрации района</w:t>
      </w:r>
    </w:p>
    <w:p w:rsidR="00C1194F" w:rsidRPr="00EB4BFF" w:rsidRDefault="00C1194F" w:rsidP="00EB4BFF">
      <w:pPr>
        <w:tabs>
          <w:tab w:val="left" w:pos="709"/>
          <w:tab w:val="left" w:pos="993"/>
          <w:tab w:val="left" w:pos="6237"/>
          <w:tab w:val="left" w:pos="652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от </w:t>
      </w:r>
      <w:r w:rsidR="00A15688">
        <w:rPr>
          <w:rFonts w:ascii="Times New Roman" w:hAnsi="Times New Roman"/>
          <w:sz w:val="28"/>
          <w:szCs w:val="28"/>
        </w:rPr>
        <w:t xml:space="preserve"> 01.11.201 № 998-па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ind w:firstLine="426"/>
        <w:jc w:val="right"/>
        <w:rPr>
          <w:rFonts w:ascii="Times New Roman" w:hAnsi="Times New Roman"/>
          <w:sz w:val="28"/>
          <w:szCs w:val="28"/>
          <w:u w:val="single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ind w:firstLine="426"/>
        <w:jc w:val="right"/>
        <w:rPr>
          <w:rFonts w:ascii="Times New Roman" w:hAnsi="Times New Roman"/>
          <w:sz w:val="28"/>
          <w:szCs w:val="28"/>
          <w:u w:val="single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ind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Общественном совете по независимой системе оценки качества работы муниципальных образовательных организаций </w:t>
      </w:r>
      <w:proofErr w:type="spellStart"/>
      <w:r>
        <w:rPr>
          <w:rFonts w:ascii="Times New Roman" w:hAnsi="Times New Roman"/>
          <w:b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муниципального района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numPr>
          <w:ilvl w:val="0"/>
          <w:numId w:val="2"/>
        </w:numPr>
        <w:tabs>
          <w:tab w:val="left" w:pos="0"/>
          <w:tab w:val="left" w:pos="709"/>
        </w:tabs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1.1. Настоящее Положение определяет основные задачи, права,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формирования и порядок деятельности Общественного совета по независимой системе оценки качества работы муниципальных образовательных организаций </w:t>
      </w:r>
      <w:proofErr w:type="spellStart"/>
      <w:r>
        <w:rPr>
          <w:rFonts w:ascii="Times New Roman" w:hAnsi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(далее - Общественный совет).</w:t>
      </w:r>
    </w:p>
    <w:p w:rsidR="00C1194F" w:rsidRDefault="00C1194F" w:rsidP="00EB4BFF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Общественный совет является постоянно действующим совещательным органом при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муниципального района.</w:t>
      </w:r>
    </w:p>
    <w:p w:rsidR="00C1194F" w:rsidRDefault="00C1194F" w:rsidP="00EB4BFF">
      <w:pPr>
        <w:tabs>
          <w:tab w:val="left" w:pos="426"/>
          <w:tab w:val="left" w:pos="993"/>
        </w:tabs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1.3 Общественный совет создается в целях: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качества работы муниципальных организаций, оказывающих услуги населению в сфере образования;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открытости и доступности информации о деятельности  муниципальных образовательных организаций;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обеспечения взаимодействия с общественными организациями, по вопросам повышения качества работы муниципальных образовательных организаций.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1.4. Общественный совет в своей деятельности руководствуется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иными нормативными правовыми актами Российской Федерации, законами Хабаровского края Российской Федерации, иными нормативными правовыми актами Хабаровского края Российской Федерации, а также настоящим Положением.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 Общественного совета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Основными задачами Общественного совета являются: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2.1. формирование перечня </w:t>
      </w:r>
      <w:proofErr w:type="gramStart"/>
      <w:r>
        <w:rPr>
          <w:rFonts w:ascii="Times New Roman" w:hAnsi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образовательных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организаций для проведения оценки качества их работы на основе изучения результатов общественного мнения;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Pr="00185590" w:rsidRDefault="00C1194F" w:rsidP="00185590">
      <w:pPr>
        <w:tabs>
          <w:tab w:val="left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85590">
        <w:rPr>
          <w:rFonts w:ascii="Times New Roman" w:hAnsi="Times New Roman"/>
          <w:sz w:val="24"/>
          <w:szCs w:val="24"/>
        </w:rPr>
        <w:t>2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2.2. определение критериев эффективности работы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образовательных организаций, которые характеризуют: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открытость и доступность информации о муниципальных образовательных организациях; 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доброжелательность, вежливость и компетентность работников организации, оказывающей социальной услуги;                                                                      долю получателей услуг, удовлетворенных качеством обслуживания в организации;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2.3. установление порядка оценки качества работы </w:t>
      </w:r>
      <w:proofErr w:type="gramStart"/>
      <w:r>
        <w:rPr>
          <w:rFonts w:ascii="Times New Roman" w:hAnsi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образовательных организаций, на основании определенных критериев эффективности работы муниципальных образовательных организаций;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2.4. организация работы по выявлению, обобщению и анализу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общественного мнения и рейтингов о качестве работы муниципальных образовательных организаций, в том числе сформированных общественными организациями, профессиональными сообществами и иными экспертами;</w:t>
      </w:r>
    </w:p>
    <w:p w:rsidR="00C1194F" w:rsidRDefault="00C1194F" w:rsidP="00185590">
      <w:pPr>
        <w:pStyle w:val="a5"/>
        <w:tabs>
          <w:tab w:val="left" w:pos="709"/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2.5. иные задачи, определяемые администрацией района, при котором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 Общественный совет.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Права Общественного совета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Общественный совет имеет право: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3.1. направлять в администрацию района: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информацию о результатах оценки качества муниципальных образовательных организаций;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предложения по организации оценки качества работы муниципальных образовательных организаций, а также об улучшении качества их работы и доступа к информации, необходимой для лиц, обратившихся за предоставлением услуг;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3.2. запрашивать в установленном порядке у администрации района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информацию, необходимую для работы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3.3. осуществлять иные полномочия, определенные администрацией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формирования Общественного совета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4.1. Общественный совет формируется на основе добровольного участия граждан в его деятельности.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4.2. Качественный состав Общественного совета составляет не менее 7 и не более 10 человек.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4.3.Персональный состав Общественного совета формируется администрацией района, при котором создан Общественный совет, из числа </w:t>
      </w:r>
      <w:r>
        <w:rPr>
          <w:rFonts w:ascii="Times New Roman" w:hAnsi="Times New Roman"/>
          <w:sz w:val="28"/>
          <w:szCs w:val="28"/>
        </w:rPr>
        <w:lastRenderedPageBreak/>
        <w:t>представителей общественных организаций, профессиональных сообществ, средств массовой информации.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Pr="00185590" w:rsidRDefault="00C1194F" w:rsidP="00185590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85590">
        <w:rPr>
          <w:rFonts w:ascii="Times New Roman" w:hAnsi="Times New Roman"/>
          <w:sz w:val="24"/>
          <w:szCs w:val="24"/>
        </w:rPr>
        <w:t>3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Состав Общественного совета утверждается постановлением администрации района, при котором создан Общественный совет.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При формировании персонального состава Общественного совета должно быть обеспечено отсутствие конфликта интересов.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4.4. Члены Общественного совета исполняют свои обязанности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</w:t>
      </w:r>
      <w:proofErr w:type="gramStart"/>
      <w:r>
        <w:rPr>
          <w:rFonts w:ascii="Times New Roman" w:hAnsi="Times New Roman"/>
          <w:sz w:val="28"/>
          <w:szCs w:val="28"/>
        </w:rPr>
        <w:t>началах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4.5.Член Общественного совета может выйти из состава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Общественного совета на основании письменного заявления.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4.6. Состав общественного совета подлежит ротации не реже одного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раза в два года на основании оценки работы членов Общественного совета. Порядок оценки работы членов Общественного совета и порядок ротации состава Общественного совета определяется администрацией района, при котором создан Общественный совет.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Порядок работы Общественного совета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1194F" w:rsidRDefault="00C1194F" w:rsidP="0018559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5.1. Председатель Общественного совета: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утверждает план работы, повестку заседания и список лиц, приглашенных на заседание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организует работу Общественного совета и председательствует на его заседаниях;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подписывает протоколы заседаний и другие документы, исходящие от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вносит предложения главе администрации района по вопросу внесения изменений в настоящее Положение;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взаимодействует с руководством администрации района по вопросам реализации решений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осуществляет иные полномочия по обеспечению деятельности Общественного совета.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5.2. Заместитель председателя Общественного совета: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председательствует на заседаниях Общественного совета в случае отсутствия председателя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участвует в организации работы Общественного совета в подготовке планов работы Общественного совета.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5.3. Члены Общественного совета имеют право: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вносить предложения по формированию повестки заседаний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вносить предложения в план работы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участвовать в подготовке материалов к заседаниям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высказывать особое мнение по вопросам, рассматриваемым на заседаниях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вносить предложения по вопросу формирования экспертных и рабочих групп, создаваемых Общественным советом;</w:t>
      </w:r>
    </w:p>
    <w:p w:rsidR="00C1194F" w:rsidRPr="00185590" w:rsidRDefault="00C1194F" w:rsidP="00E00D6D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center"/>
        <w:rPr>
          <w:rFonts w:ascii="Times New Roman" w:hAnsi="Times New Roman"/>
          <w:sz w:val="24"/>
          <w:szCs w:val="24"/>
        </w:rPr>
      </w:pPr>
      <w:r w:rsidRPr="00185590">
        <w:rPr>
          <w:rFonts w:ascii="Times New Roman" w:hAnsi="Times New Roman"/>
          <w:sz w:val="24"/>
          <w:szCs w:val="24"/>
        </w:rPr>
        <w:t>4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осуществлять иные полномочия в рамках деятельности Общественного совета.</w:t>
      </w:r>
    </w:p>
    <w:p w:rsidR="00C1194F" w:rsidRDefault="00C1194F" w:rsidP="00E00D6D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5.4. Для обеспечения деятельности Общественного совета назначается секретарь Общественного совета .</w:t>
      </w:r>
    </w:p>
    <w:p w:rsidR="00C1194F" w:rsidRDefault="00C1194F" w:rsidP="00E00D6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5.5. Секретарь Общественного совета:</w:t>
      </w:r>
    </w:p>
    <w:p w:rsidR="00C1194F" w:rsidRDefault="00C1194F" w:rsidP="00E00D6D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ведет протокол заседания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уведомляет членов Общественного совета о дате и времени предстоящего заседания;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готовит проекты решений Общественного совета и иных документов, исходящих от Общественного совета;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взаимодействует со структурными подразделениями администрации района по вопросам организационно-технического и информационного сопровождения деятельности Общественного совета.</w:t>
      </w:r>
    </w:p>
    <w:p w:rsidR="00C1194F" w:rsidRDefault="00C1194F" w:rsidP="00E00D6D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5.6. Общественный совет осуществляет свою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 планом своей работы на очередной календарный год, утвержденным председателем Общественного совета.</w:t>
      </w:r>
    </w:p>
    <w:p w:rsidR="00C1194F" w:rsidRDefault="00C1194F" w:rsidP="00E00D6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5.7. Основной формой деятельности Общественного совета являются заседания.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5.8. Очередные заседания Общественного совета проводятся не реже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одного раза в квартал в соответствии с планом работы Общественного совета.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5.9. Внеочередное заседание Общественного совета проводится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решению председателя Общественного совета.</w:t>
      </w:r>
    </w:p>
    <w:p w:rsidR="00C1194F" w:rsidRDefault="00C1194F" w:rsidP="00E00D6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5.10. Члены Общественного совета лично участвуют в заседаниях Общественного совета.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5.11. Заседание Общественного совета считается правомочным, если в нем участвуют не менее половины членов Общественного совета.</w:t>
      </w:r>
    </w:p>
    <w:p w:rsidR="00C1194F" w:rsidRDefault="00C1194F" w:rsidP="00E00D6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5.12. Решения Общественного совета по вопросам, рассматриваемым на его заседаниях, принимаются открытым голосованием простым большинством голосов.</w:t>
      </w:r>
    </w:p>
    <w:p w:rsidR="00C1194F" w:rsidRDefault="00C1194F" w:rsidP="00E00D6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5.13. При равенстве голосов членов Общественного совета голос председателя общественного совета (его заместителя в случае отсутствия председателя) является решающим.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5.14. Решения, принятые на заседаниях Общественного совета,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оформляются протоколом заседания Общественного совета.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5.15. Члены общественного совета, не согласные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принятыми на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заседании</w:t>
      </w:r>
      <w:proofErr w:type="gramEnd"/>
      <w:r>
        <w:rPr>
          <w:rFonts w:ascii="Times New Roman" w:hAnsi="Times New Roman"/>
          <w:sz w:val="28"/>
          <w:szCs w:val="28"/>
        </w:rPr>
        <w:t xml:space="preserve"> решениями, могут письменно изложить свое особое мнение, которое приобщается к протоколу заседания.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5.16. В заседаниях Общественного совета могут участвовать иные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лица, не являющиеся членами Общественного совета, без права голоса, по решению Общественного совета.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5.17. Общественный совет вправе создавать экспертные и рабочие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группы по различным вопросам в установленной сфере деятельности.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Pr="00E00D6D" w:rsidRDefault="00C1194F" w:rsidP="00E00D6D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D6D">
        <w:rPr>
          <w:rFonts w:ascii="Times New Roman" w:hAnsi="Times New Roman"/>
          <w:sz w:val="24"/>
          <w:szCs w:val="24"/>
        </w:rPr>
        <w:t>5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6.1. Информация о решениях, принятых Общественным советом, 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экспертными и рабочими группами Общественного совета, размещается на официальном сайте администрации района в сети Интернет не позднее чем через 10 дней после принятия указанных решений.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rPr>
          <w:rFonts w:ascii="Times New Roman" w:hAnsi="Times New Roman"/>
          <w:sz w:val="24"/>
          <w:szCs w:val="24"/>
        </w:rPr>
      </w:pPr>
    </w:p>
    <w:p w:rsidR="00C1194F" w:rsidRDefault="00C1194F" w:rsidP="00EB4B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УТВЕРЖДЕНО</w:t>
      </w: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постановлением </w:t>
      </w:r>
    </w:p>
    <w:p w:rsidR="00C1194F" w:rsidRDefault="00C1194F" w:rsidP="00E00D6D">
      <w:pPr>
        <w:tabs>
          <w:tab w:val="left" w:pos="709"/>
          <w:tab w:val="left" w:pos="993"/>
          <w:tab w:val="left" w:pos="6804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администрации района</w:t>
      </w:r>
    </w:p>
    <w:p w:rsidR="00C1194F" w:rsidRDefault="00C1194F" w:rsidP="00E00D6D">
      <w:pPr>
        <w:tabs>
          <w:tab w:val="left" w:pos="709"/>
          <w:tab w:val="left" w:pos="993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 </w:t>
      </w:r>
      <w:r w:rsidR="00767AB0">
        <w:rPr>
          <w:rFonts w:ascii="Times New Roman" w:hAnsi="Times New Roman"/>
          <w:sz w:val="28"/>
          <w:szCs w:val="28"/>
        </w:rPr>
        <w:t>01.11.2013 №998-па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1194F" w:rsidRDefault="00C1194F" w:rsidP="00EB4BFF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C1194F" w:rsidRDefault="00C1194F" w:rsidP="00E00D6D">
      <w:pPr>
        <w:tabs>
          <w:tab w:val="left" w:pos="709"/>
          <w:tab w:val="left" w:pos="9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Общественного совета по независимой системе оценки качества работы муниципальных образовательных организаций </w:t>
      </w:r>
      <w:proofErr w:type="spellStart"/>
      <w:r>
        <w:rPr>
          <w:rFonts w:ascii="Times New Roman" w:hAnsi="Times New Roman"/>
          <w:b/>
          <w:sz w:val="28"/>
          <w:szCs w:val="28"/>
        </w:rPr>
        <w:t>Ульчского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4"/>
        <w:gridCol w:w="2977"/>
        <w:gridCol w:w="5589"/>
      </w:tblGrid>
      <w:tr w:rsidR="00C1194F" w:rsidRPr="00742F5B" w:rsidTr="00EB4BFF">
        <w:trPr>
          <w:trHeight w:val="549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Ф.И.О.</w:t>
            </w:r>
          </w:p>
        </w:tc>
        <w:tc>
          <w:tcPr>
            <w:tcW w:w="5589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Должность</w:t>
            </w:r>
          </w:p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94F" w:rsidRPr="00742F5B" w:rsidTr="00EB4BFF">
        <w:trPr>
          <w:trHeight w:val="591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1194F" w:rsidRPr="00742F5B" w:rsidRDefault="00C119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>Шереметьев О.Л.</w:t>
            </w:r>
          </w:p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9" w:type="dxa"/>
          </w:tcPr>
          <w:p w:rsidR="00C1194F" w:rsidRPr="00742F5B" w:rsidRDefault="00C119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>Председатель Общественного совета,</w:t>
            </w:r>
          </w:p>
          <w:p w:rsidR="00C1194F" w:rsidRPr="00742F5B" w:rsidRDefault="00C1194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района</w:t>
            </w:r>
          </w:p>
        </w:tc>
      </w:tr>
      <w:tr w:rsidR="00C1194F" w:rsidRPr="00742F5B" w:rsidTr="00EB4BFF">
        <w:trPr>
          <w:trHeight w:val="341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Воронцов И.В.</w:t>
            </w:r>
          </w:p>
        </w:tc>
        <w:tc>
          <w:tcPr>
            <w:tcW w:w="5589" w:type="dxa"/>
          </w:tcPr>
          <w:p w:rsidR="00C1194F" w:rsidRPr="00742F5B" w:rsidRDefault="00C1194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Общественного совета, председатель комитета по образованию </w:t>
            </w:r>
          </w:p>
        </w:tc>
      </w:tr>
      <w:tr w:rsidR="00C1194F" w:rsidRPr="00742F5B" w:rsidTr="00EB4BFF">
        <w:trPr>
          <w:trHeight w:val="627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89" w:type="dxa"/>
          </w:tcPr>
          <w:p w:rsidR="00C1194F" w:rsidRPr="00742F5B" w:rsidRDefault="00C1194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 xml:space="preserve">Секретарь Общественного совета, главный специалист комитета по образованию </w:t>
            </w:r>
          </w:p>
        </w:tc>
      </w:tr>
      <w:tr w:rsidR="00C1194F" w:rsidRPr="00742F5B" w:rsidTr="00EB4BFF">
        <w:trPr>
          <w:trHeight w:val="591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Тарасюк Е.Н.</w:t>
            </w:r>
          </w:p>
        </w:tc>
        <w:tc>
          <w:tcPr>
            <w:tcW w:w="5589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общественного Совета, директор МБОУ СОШ пос.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Де-Кастри</w:t>
            </w:r>
            <w:proofErr w:type="spellEnd"/>
          </w:p>
        </w:tc>
      </w:tr>
      <w:tr w:rsidR="00C1194F" w:rsidRPr="00742F5B" w:rsidTr="00EB4BFF">
        <w:trPr>
          <w:trHeight w:val="643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Булдыгеров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А.Г.</w:t>
            </w:r>
          </w:p>
        </w:tc>
        <w:tc>
          <w:tcPr>
            <w:tcW w:w="5589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общественного Совета, председатель Совета депутатов</w:t>
            </w:r>
          </w:p>
        </w:tc>
      </w:tr>
      <w:tr w:rsidR="00C1194F" w:rsidRPr="00742F5B" w:rsidTr="00EB4BFF">
        <w:trPr>
          <w:trHeight w:val="850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Язина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</w:t>
            </w:r>
          </w:p>
        </w:tc>
        <w:tc>
          <w:tcPr>
            <w:tcW w:w="5589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общественного Совета, председатель районного комитета профсоюза работников образования </w:t>
            </w:r>
          </w:p>
        </w:tc>
      </w:tr>
      <w:tr w:rsidR="00C1194F" w:rsidRPr="00742F5B" w:rsidTr="00EB4BFF">
        <w:trPr>
          <w:trHeight w:val="840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Гудан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Е.П.</w:t>
            </w:r>
          </w:p>
        </w:tc>
        <w:tc>
          <w:tcPr>
            <w:tcW w:w="5589" w:type="dxa"/>
          </w:tcPr>
          <w:p w:rsidR="00C1194F" w:rsidRPr="00742F5B" w:rsidRDefault="00C1194F">
            <w:pPr>
              <w:tabs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>Член общественного Совета, главный редактор газеты МАУ ИИЦ «Амурский маяк»;</w:t>
            </w:r>
          </w:p>
        </w:tc>
      </w:tr>
      <w:tr w:rsidR="00C1194F" w:rsidRPr="00742F5B" w:rsidTr="00EB4BFF">
        <w:trPr>
          <w:trHeight w:val="673"/>
        </w:trPr>
        <w:tc>
          <w:tcPr>
            <w:tcW w:w="614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-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977" w:type="dxa"/>
          </w:tcPr>
          <w:p w:rsidR="00C1194F" w:rsidRDefault="00C1194F">
            <w:pPr>
              <w:pStyle w:val="a5"/>
              <w:tabs>
                <w:tab w:val="left" w:pos="709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Браславская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5589" w:type="dxa"/>
          </w:tcPr>
          <w:p w:rsidR="00C1194F" w:rsidRPr="00742F5B" w:rsidRDefault="00C1194F">
            <w:pPr>
              <w:tabs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42F5B">
              <w:rPr>
                <w:rFonts w:ascii="Times New Roman" w:hAnsi="Times New Roman"/>
                <w:sz w:val="28"/>
                <w:szCs w:val="28"/>
              </w:rPr>
              <w:t>Член общественного Совета, председатель районного родительского собрания</w:t>
            </w:r>
          </w:p>
        </w:tc>
      </w:tr>
    </w:tbl>
    <w:p w:rsidR="00C1194F" w:rsidRDefault="00C1194F" w:rsidP="00EB4BFF">
      <w:pPr>
        <w:pStyle w:val="a5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4F" w:rsidRDefault="00C1194F"/>
    <w:sectPr w:rsidR="00C1194F" w:rsidSect="00E9246E">
      <w:pgSz w:w="11906" w:h="16838"/>
      <w:pgMar w:top="1134" w:right="567" w:bottom="1134" w:left="209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745DC"/>
    <w:multiLevelType w:val="hybridMultilevel"/>
    <w:tmpl w:val="B066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AD55E7A"/>
    <w:multiLevelType w:val="multilevel"/>
    <w:tmpl w:val="E7C4C8D2"/>
    <w:lvl w:ilvl="0">
      <w:start w:val="1"/>
      <w:numFmt w:val="upperRoman"/>
      <w:lvlText w:val="%1."/>
      <w:lvlJc w:val="left"/>
      <w:pPr>
        <w:ind w:left="1713" w:hanging="72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9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4BFF"/>
    <w:rsid w:val="00185590"/>
    <w:rsid w:val="004333DB"/>
    <w:rsid w:val="00742F5B"/>
    <w:rsid w:val="00767AB0"/>
    <w:rsid w:val="009F3B7E"/>
    <w:rsid w:val="00A15688"/>
    <w:rsid w:val="00C1194F"/>
    <w:rsid w:val="00E00D6D"/>
    <w:rsid w:val="00E9246E"/>
    <w:rsid w:val="00EB4BFF"/>
    <w:rsid w:val="00FB0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3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99"/>
    <w:qFormat/>
    <w:rsid w:val="00EB4BFF"/>
    <w:pPr>
      <w:spacing w:after="0" w:line="240" w:lineRule="auto"/>
      <w:jc w:val="center"/>
    </w:pPr>
    <w:rPr>
      <w:sz w:val="24"/>
      <w:szCs w:val="20"/>
    </w:rPr>
  </w:style>
  <w:style w:type="character" w:customStyle="1" w:styleId="1">
    <w:name w:val="Название Знак1"/>
    <w:basedOn w:val="a0"/>
    <w:link w:val="a3"/>
    <w:uiPriority w:val="99"/>
    <w:locked/>
    <w:rsid w:val="00EB4BFF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EB4BFF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99"/>
    <w:qFormat/>
    <w:rsid w:val="00EB4BFF"/>
    <w:pPr>
      <w:ind w:left="720"/>
      <w:contextualSpacing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rsid w:val="00E00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00D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1767</Words>
  <Characters>10075</Characters>
  <Application>Microsoft Office Word</Application>
  <DocSecurity>0</DocSecurity>
  <Lines>83</Lines>
  <Paragraphs>23</Paragraphs>
  <ScaleCrop>false</ScaleCrop>
  <Company>МОУ СОШ с. Богородское</Company>
  <LinksUpToDate>false</LinksUpToDate>
  <CharactersWithSpaces>11819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Управляющий делами</cp:lastModifiedBy>
  <cp:revision>5</cp:revision>
  <cp:lastPrinted>2013-11-01T05:19:00Z</cp:lastPrinted>
  <dcterms:created xsi:type="dcterms:W3CDTF">2013-10-31T06:26:00Z</dcterms:created>
  <dcterms:modified xsi:type="dcterms:W3CDTF">2013-11-05T04:46:00Z</dcterms:modified>
</cp:coreProperties>
</file>